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A25067B" w14:textId="075E4642" w:rsidR="000A5145" w:rsidRPr="00EA455D" w:rsidRDefault="00E518C8" w:rsidP="000A5145">
      <w:pPr>
        <w:rPr>
          <w:rFonts w:ascii="Arial" w:hAnsi="Arial" w:cs="Arial"/>
          <w:b/>
          <w:color w:val="002E5D"/>
          <w:sz w:val="32"/>
          <w:szCs w:val="32"/>
        </w:rPr>
      </w:pPr>
      <w:r>
        <w:rPr>
          <w:rFonts w:ascii="Arial" w:hAnsi="Arial" w:cs="Arial"/>
          <w:b/>
          <w:color w:val="002E5D"/>
          <w:sz w:val="32"/>
          <w:szCs w:val="32"/>
        </w:rPr>
        <w:t>Academic and Academic Support</w:t>
      </w:r>
      <w:r w:rsidR="007E240A">
        <w:rPr>
          <w:rFonts w:ascii="Arial" w:hAnsi="Arial" w:cs="Arial"/>
          <w:b/>
          <w:color w:val="002E5D"/>
          <w:sz w:val="32"/>
          <w:szCs w:val="32"/>
        </w:rPr>
        <w:t xml:space="preserve"> Unit Review Style Guide</w:t>
      </w:r>
    </w:p>
    <w:p w14:paraId="59769265" w14:textId="77777777" w:rsidR="000A5145" w:rsidRDefault="000A5145" w:rsidP="000A5145"/>
    <w:p w14:paraId="3C3728E9" w14:textId="6DE278C5" w:rsidR="003D2EB1" w:rsidRDefault="003D2EB1" w:rsidP="006D0E23">
      <w:pPr>
        <w:pStyle w:val="Heading1"/>
      </w:pPr>
      <w:r>
        <w:t>REFERENCES</w:t>
      </w:r>
    </w:p>
    <w:p w14:paraId="2440099D" w14:textId="7815C98B" w:rsidR="003D2EB1" w:rsidRDefault="003D2EB1" w:rsidP="003D2EB1">
      <w:r>
        <w:t>These guidelines come from the Chicago Manual of Style, 17</w:t>
      </w:r>
      <w:r w:rsidRPr="003D2EB1">
        <w:rPr>
          <w:vertAlign w:val="superscript"/>
        </w:rPr>
        <w:t>th</w:t>
      </w:r>
      <w:r>
        <w:t xml:space="preserve"> edition. Any specific references are noted. Use the Chicago Style guide for any necessary additions or edits. </w:t>
      </w:r>
      <w:r w:rsidR="00C97C10">
        <w:t>Any references to general authorities or church affiliated departments, positions, and titles that are not noted, please refer to The Church of Jesus Christ of Latter-day Saints Style Guide for Publication.</w:t>
      </w:r>
    </w:p>
    <w:p w14:paraId="76E1DA5F" w14:textId="77777777" w:rsidR="00E125FF" w:rsidRPr="003D2EB1" w:rsidRDefault="00E125FF" w:rsidP="003D2EB1"/>
    <w:p w14:paraId="34DB143E" w14:textId="10418279" w:rsidR="00C23DE4" w:rsidRPr="006D0E23" w:rsidRDefault="00EA455D" w:rsidP="006D0E23">
      <w:pPr>
        <w:pStyle w:val="Heading1"/>
      </w:pPr>
      <w:r w:rsidRPr="006D0E23">
        <w:t>CONSISTENCY:</w:t>
      </w:r>
    </w:p>
    <w:p w14:paraId="656CC7A5" w14:textId="5202DD0A" w:rsidR="00F8419F" w:rsidRDefault="00322AAC" w:rsidP="000A5145">
      <w:pPr>
        <w:rPr>
          <w:rFonts w:eastAsia="Times New Roman"/>
        </w:rPr>
      </w:pPr>
      <w:r w:rsidRPr="003A3D56">
        <w:rPr>
          <w:rFonts w:eastAsia="Times New Roman"/>
        </w:rPr>
        <w:t>What is most</w:t>
      </w:r>
      <w:r w:rsidR="00BE3C7C" w:rsidRPr="003A3D56">
        <w:rPr>
          <w:rFonts w:eastAsia="Times New Roman"/>
        </w:rPr>
        <w:t xml:space="preserve"> important</w:t>
      </w:r>
      <w:r w:rsidR="000A5145" w:rsidRPr="003A3D56">
        <w:rPr>
          <w:rFonts w:eastAsia="Times New Roman"/>
        </w:rPr>
        <w:t xml:space="preserve"> is that the document is consistent within itself—which can be challenging when there are </w:t>
      </w:r>
      <w:r w:rsidR="00D36398">
        <w:rPr>
          <w:rFonts w:eastAsia="Times New Roman"/>
        </w:rPr>
        <w:t>multiple authors</w:t>
      </w:r>
      <w:r w:rsidR="007E240A">
        <w:rPr>
          <w:rFonts w:eastAsia="Times New Roman"/>
        </w:rPr>
        <w:t xml:space="preserve">. </w:t>
      </w:r>
      <w:r w:rsidR="00B10597">
        <w:rPr>
          <w:rFonts w:eastAsia="Times New Roman"/>
        </w:rPr>
        <w:t>This style guide will help to standardize some specific areas but keep in mind when constructing the final report to watch for consistency throughout the different sections.</w:t>
      </w:r>
    </w:p>
    <w:p w14:paraId="52E6B760" w14:textId="77777777" w:rsidR="00E125FF" w:rsidRDefault="00E125FF" w:rsidP="000A5145">
      <w:pPr>
        <w:rPr>
          <w:rFonts w:eastAsia="Times New Roman"/>
        </w:rPr>
      </w:pPr>
    </w:p>
    <w:p w14:paraId="1933F15E" w14:textId="77777777" w:rsidR="00F8419F" w:rsidRDefault="00EA455D" w:rsidP="006D0E23">
      <w:pPr>
        <w:pStyle w:val="Heading1"/>
      </w:pPr>
      <w:r>
        <w:t>LEVEL OF DETAIL</w:t>
      </w:r>
      <w:r w:rsidR="00F8419F">
        <w:t>/D</w:t>
      </w:r>
      <w:r>
        <w:t>ISCUSSION:</w:t>
      </w:r>
      <w:r w:rsidR="00F8419F">
        <w:t> </w:t>
      </w:r>
    </w:p>
    <w:p w14:paraId="5E76B4CA" w14:textId="60D8D6D1" w:rsidR="000A5145" w:rsidRDefault="00F8419F" w:rsidP="000A5145">
      <w:pPr>
        <w:rPr>
          <w:rFonts w:eastAsia="Times New Roman"/>
        </w:rPr>
      </w:pPr>
      <w:r>
        <w:rPr>
          <w:rFonts w:eastAsia="Times New Roman"/>
        </w:rPr>
        <w:t xml:space="preserve">Balance the level of detail in the different sections. In some reports, one section </w:t>
      </w:r>
      <w:r w:rsidR="00457445">
        <w:rPr>
          <w:rFonts w:eastAsia="Times New Roman"/>
        </w:rPr>
        <w:t>may have</w:t>
      </w:r>
      <w:r>
        <w:rPr>
          <w:rFonts w:eastAsia="Times New Roman"/>
        </w:rPr>
        <w:t xml:space="preserve"> several paragraphs of discussion and background information</w:t>
      </w:r>
      <w:r w:rsidR="00457445">
        <w:rPr>
          <w:rFonts w:eastAsia="Times New Roman"/>
        </w:rPr>
        <w:t xml:space="preserve"> where another may only have </w:t>
      </w:r>
      <w:r>
        <w:rPr>
          <w:rFonts w:eastAsia="Times New Roman"/>
        </w:rPr>
        <w:t>simple bullet-point lists of strengths and challenges. Neither approach is necessarily right or wrong</w:t>
      </w:r>
      <w:r w:rsidR="00457445">
        <w:rPr>
          <w:rFonts w:eastAsia="Times New Roman"/>
        </w:rPr>
        <w:t>. The best practice is for the team lead to provide guidance up front regarding a mutually agreed upon format.</w:t>
      </w:r>
    </w:p>
    <w:p w14:paraId="79B5F274" w14:textId="77777777" w:rsidR="00E125FF" w:rsidRDefault="00E125FF" w:rsidP="000A5145">
      <w:pPr>
        <w:rPr>
          <w:rFonts w:eastAsia="Times New Roman"/>
        </w:rPr>
      </w:pPr>
    </w:p>
    <w:p w14:paraId="0B0287DF" w14:textId="77777777" w:rsidR="00C23DE4" w:rsidRDefault="000A5145" w:rsidP="006D0E23">
      <w:pPr>
        <w:pStyle w:val="Heading1"/>
      </w:pPr>
      <w:r>
        <w:t>S</w:t>
      </w:r>
      <w:r w:rsidR="00EA455D">
        <w:t>PACING</w:t>
      </w:r>
      <w:r>
        <w:t>: </w:t>
      </w:r>
    </w:p>
    <w:p w14:paraId="7B232B5B" w14:textId="7ADE9584" w:rsidR="000A5145" w:rsidRDefault="000A5145" w:rsidP="000A5145">
      <w:pPr>
        <w:rPr>
          <w:rFonts w:eastAsia="Times New Roman"/>
        </w:rPr>
      </w:pPr>
      <w:r>
        <w:rPr>
          <w:rFonts w:eastAsia="Times New Roman"/>
        </w:rPr>
        <w:t xml:space="preserve">There should be just one space following </w:t>
      </w:r>
      <w:r w:rsidR="00457445">
        <w:rPr>
          <w:rFonts w:eastAsia="Times New Roman"/>
        </w:rPr>
        <w:t xml:space="preserve">punctuations. </w:t>
      </w:r>
    </w:p>
    <w:p w14:paraId="3493BD44" w14:textId="1C34F791" w:rsidR="00C86FB0" w:rsidRDefault="00C86FB0" w:rsidP="000A5145">
      <w:pPr>
        <w:rPr>
          <w:rFonts w:eastAsia="Times New Roman"/>
        </w:rPr>
      </w:pPr>
      <w:r>
        <w:rPr>
          <w:rFonts w:eastAsia="Times New Roman"/>
        </w:rPr>
        <w:tab/>
        <w:t>Bad example:</w:t>
      </w:r>
    </w:p>
    <w:p w14:paraId="370A3597" w14:textId="193F70D4" w:rsidR="00C86FB0" w:rsidRDefault="00C86FB0" w:rsidP="000A5145">
      <w:pPr>
        <w:rPr>
          <w:rFonts w:eastAsia="Times New Roman"/>
        </w:rPr>
      </w:pPr>
      <w:r>
        <w:rPr>
          <w:rFonts w:eastAsia="Times New Roman"/>
        </w:rPr>
        <w:tab/>
      </w:r>
      <w:r>
        <w:rPr>
          <w:rFonts w:eastAsia="Times New Roman"/>
        </w:rPr>
        <w:tab/>
        <w:t>This is one sentence.  Followed by two spaces.  The next sentence continues.</w:t>
      </w:r>
    </w:p>
    <w:p w14:paraId="31D84664" w14:textId="05448C25" w:rsidR="00C86FB0" w:rsidRDefault="00C86FB0" w:rsidP="000A5145">
      <w:pPr>
        <w:rPr>
          <w:rFonts w:eastAsia="Times New Roman"/>
        </w:rPr>
      </w:pPr>
      <w:r>
        <w:rPr>
          <w:rFonts w:eastAsia="Times New Roman"/>
        </w:rPr>
        <w:tab/>
        <w:t>Good example:</w:t>
      </w:r>
    </w:p>
    <w:p w14:paraId="31C11513" w14:textId="543BCC21" w:rsidR="00C86FB0" w:rsidRDefault="00C86FB0" w:rsidP="000A5145">
      <w:pPr>
        <w:rPr>
          <w:rFonts w:eastAsia="Times New Roman"/>
        </w:rPr>
      </w:pPr>
      <w:r>
        <w:rPr>
          <w:rFonts w:eastAsia="Times New Roman"/>
        </w:rPr>
        <w:tab/>
      </w:r>
      <w:r>
        <w:rPr>
          <w:rFonts w:eastAsia="Times New Roman"/>
        </w:rPr>
        <w:tab/>
        <w:t>This is one sentence. Followed by one space. The next sentence continues.</w:t>
      </w:r>
    </w:p>
    <w:p w14:paraId="0F434EDA" w14:textId="77777777" w:rsidR="000A5145" w:rsidRDefault="000A5145" w:rsidP="000A5145">
      <w:pPr>
        <w:rPr>
          <w:rFonts w:eastAsia="Times New Roman"/>
        </w:rPr>
      </w:pPr>
    </w:p>
    <w:p w14:paraId="2434C05D" w14:textId="0F442068" w:rsidR="00C23DE4" w:rsidRDefault="000A5145" w:rsidP="006D0E23">
      <w:pPr>
        <w:pStyle w:val="Heading1"/>
      </w:pPr>
      <w:r>
        <w:t>C</w:t>
      </w:r>
      <w:r w:rsidR="00EA455D">
        <w:t>APITALIZATION</w:t>
      </w:r>
      <w:r>
        <w:t>:</w:t>
      </w:r>
    </w:p>
    <w:p w14:paraId="5A353824" w14:textId="09F9C6D7" w:rsidR="00D65214" w:rsidRDefault="00D65214" w:rsidP="00BA0B67">
      <w:pPr>
        <w:rPr>
          <w:rFonts w:eastAsia="Times New Roman"/>
        </w:rPr>
      </w:pPr>
      <w:r w:rsidRPr="00BA0B67">
        <w:rPr>
          <w:rFonts w:eastAsia="Times New Roman"/>
        </w:rPr>
        <w:t>Capitalize proper nouns. A proper noun is a name used for an individual person</w:t>
      </w:r>
      <w:r w:rsidR="000A687D">
        <w:rPr>
          <w:rFonts w:eastAsia="Times New Roman"/>
        </w:rPr>
        <w:t xml:space="preserve"> (Victor Hugo)</w:t>
      </w:r>
      <w:r w:rsidRPr="00BA0B67">
        <w:rPr>
          <w:rFonts w:eastAsia="Times New Roman"/>
        </w:rPr>
        <w:t>, place</w:t>
      </w:r>
      <w:r w:rsidR="000A687D">
        <w:rPr>
          <w:rFonts w:eastAsia="Times New Roman"/>
        </w:rPr>
        <w:t xml:space="preserve"> (Provo)</w:t>
      </w:r>
      <w:r w:rsidRPr="00BA0B67">
        <w:rPr>
          <w:rFonts w:eastAsia="Times New Roman"/>
        </w:rPr>
        <w:t>, or organization</w:t>
      </w:r>
      <w:r w:rsidR="00F75FE9">
        <w:rPr>
          <w:rFonts w:eastAsia="Times New Roman"/>
        </w:rPr>
        <w:t xml:space="preserve"> (Brigham Young University)</w:t>
      </w:r>
      <w:r w:rsidRPr="00BA0B67">
        <w:rPr>
          <w:rFonts w:eastAsia="Times New Roman"/>
        </w:rPr>
        <w:t>. Keep all other nouns lowercase.</w:t>
      </w:r>
    </w:p>
    <w:p w14:paraId="2296BC83" w14:textId="2B5045C7" w:rsidR="00BA0B67" w:rsidRDefault="00BA0B67" w:rsidP="00BA0B67">
      <w:pPr>
        <w:rPr>
          <w:rFonts w:eastAsia="Times New Roman"/>
        </w:rPr>
      </w:pPr>
      <w:r>
        <w:rPr>
          <w:rFonts w:eastAsia="Times New Roman"/>
        </w:rPr>
        <w:tab/>
        <w:t>Bad example</w:t>
      </w:r>
      <w:r w:rsidR="00F75FE9">
        <w:rPr>
          <w:rFonts w:eastAsia="Times New Roman"/>
        </w:rPr>
        <w:t>s</w:t>
      </w:r>
      <w:r>
        <w:rPr>
          <w:rFonts w:eastAsia="Times New Roman"/>
        </w:rPr>
        <w:t>:</w:t>
      </w:r>
    </w:p>
    <w:p w14:paraId="0226E817" w14:textId="06AB8DE3" w:rsidR="000A687D" w:rsidRDefault="000A687D" w:rsidP="00BA0B67">
      <w:pPr>
        <w:rPr>
          <w:rFonts w:eastAsia="Times New Roman"/>
        </w:rPr>
      </w:pPr>
      <w:r>
        <w:rPr>
          <w:rFonts w:eastAsia="Times New Roman"/>
        </w:rPr>
        <w:tab/>
      </w:r>
      <w:r>
        <w:rPr>
          <w:rFonts w:eastAsia="Times New Roman"/>
        </w:rPr>
        <w:tab/>
        <w:t>The Dean of the College</w:t>
      </w:r>
    </w:p>
    <w:p w14:paraId="7E6EF908" w14:textId="7EFA767F" w:rsidR="000A687D" w:rsidRDefault="000A687D" w:rsidP="00BA0B67">
      <w:pPr>
        <w:rPr>
          <w:rFonts w:eastAsia="Times New Roman"/>
        </w:rPr>
      </w:pPr>
      <w:r>
        <w:rPr>
          <w:rFonts w:eastAsia="Times New Roman"/>
        </w:rPr>
        <w:tab/>
      </w:r>
      <w:r>
        <w:rPr>
          <w:rFonts w:eastAsia="Times New Roman"/>
        </w:rPr>
        <w:tab/>
        <w:t>The Professor of Comparative Literature</w:t>
      </w:r>
    </w:p>
    <w:p w14:paraId="69A0F2A0" w14:textId="5131F080" w:rsidR="00973DE7" w:rsidRDefault="00973DE7" w:rsidP="00BA0B67">
      <w:pPr>
        <w:rPr>
          <w:rFonts w:eastAsia="Times New Roman"/>
        </w:rPr>
      </w:pPr>
      <w:r>
        <w:rPr>
          <w:rFonts w:eastAsia="Times New Roman"/>
        </w:rPr>
        <w:tab/>
      </w:r>
      <w:r>
        <w:rPr>
          <w:rFonts w:eastAsia="Times New Roman"/>
        </w:rPr>
        <w:tab/>
        <w:t>It is agreed that the Full-time Faculty are…</w:t>
      </w:r>
    </w:p>
    <w:p w14:paraId="5BEAD748" w14:textId="4191A993" w:rsidR="000A687D" w:rsidRDefault="000A687D" w:rsidP="00BA0B67">
      <w:pPr>
        <w:rPr>
          <w:rFonts w:eastAsia="Times New Roman"/>
        </w:rPr>
      </w:pPr>
      <w:r>
        <w:rPr>
          <w:rFonts w:eastAsia="Times New Roman"/>
        </w:rPr>
        <w:tab/>
        <w:t>Good example</w:t>
      </w:r>
      <w:r w:rsidR="00F75FE9">
        <w:rPr>
          <w:rFonts w:eastAsia="Times New Roman"/>
        </w:rPr>
        <w:t>s</w:t>
      </w:r>
      <w:r>
        <w:rPr>
          <w:rFonts w:eastAsia="Times New Roman"/>
        </w:rPr>
        <w:t>:</w:t>
      </w:r>
    </w:p>
    <w:p w14:paraId="617FDD1D" w14:textId="6B08F0F2" w:rsidR="000A687D" w:rsidRDefault="000A687D" w:rsidP="00BA0B67">
      <w:pPr>
        <w:rPr>
          <w:rFonts w:eastAsia="Times New Roman"/>
        </w:rPr>
      </w:pPr>
      <w:r>
        <w:rPr>
          <w:rFonts w:eastAsia="Times New Roman"/>
        </w:rPr>
        <w:tab/>
      </w:r>
      <w:r>
        <w:rPr>
          <w:rFonts w:eastAsia="Times New Roman"/>
        </w:rPr>
        <w:tab/>
        <w:t>The dean of the college</w:t>
      </w:r>
    </w:p>
    <w:p w14:paraId="5110528C" w14:textId="782FBF48" w:rsidR="000A687D" w:rsidRDefault="000A687D" w:rsidP="00BA0B67">
      <w:pPr>
        <w:rPr>
          <w:rFonts w:eastAsia="Times New Roman"/>
        </w:rPr>
      </w:pPr>
      <w:r>
        <w:rPr>
          <w:rFonts w:eastAsia="Times New Roman"/>
        </w:rPr>
        <w:tab/>
      </w:r>
      <w:r>
        <w:rPr>
          <w:rFonts w:eastAsia="Times New Roman"/>
        </w:rPr>
        <w:tab/>
        <w:t>The professor of comparative literature</w:t>
      </w:r>
    </w:p>
    <w:p w14:paraId="7B155B49" w14:textId="03E43C3D" w:rsidR="000A687D" w:rsidRDefault="000A687D" w:rsidP="00BA0B67">
      <w:pPr>
        <w:rPr>
          <w:rFonts w:eastAsia="Times New Roman"/>
        </w:rPr>
      </w:pPr>
      <w:r>
        <w:rPr>
          <w:rFonts w:eastAsia="Times New Roman"/>
        </w:rPr>
        <w:tab/>
      </w:r>
      <w:r>
        <w:rPr>
          <w:rFonts w:eastAsia="Times New Roman"/>
        </w:rPr>
        <w:tab/>
        <w:t>The president of the university</w:t>
      </w:r>
    </w:p>
    <w:p w14:paraId="65E7AC8D" w14:textId="5AE400FD" w:rsidR="00973DE7" w:rsidRDefault="00973DE7" w:rsidP="00BA0B67">
      <w:pPr>
        <w:rPr>
          <w:rFonts w:eastAsia="Times New Roman"/>
        </w:rPr>
      </w:pPr>
      <w:r>
        <w:rPr>
          <w:rFonts w:eastAsia="Times New Roman"/>
        </w:rPr>
        <w:tab/>
      </w:r>
      <w:r>
        <w:rPr>
          <w:rFonts w:eastAsia="Times New Roman"/>
        </w:rPr>
        <w:tab/>
        <w:t>It is agreed that the full-time faculty are…</w:t>
      </w:r>
    </w:p>
    <w:p w14:paraId="336F1979" w14:textId="306C18C7" w:rsidR="000A687D" w:rsidRDefault="000A687D" w:rsidP="00BA0B67">
      <w:pPr>
        <w:rPr>
          <w:rFonts w:eastAsia="Times New Roman"/>
        </w:rPr>
      </w:pPr>
      <w:r>
        <w:rPr>
          <w:rFonts w:eastAsia="Times New Roman"/>
        </w:rPr>
        <w:tab/>
      </w:r>
      <w:r>
        <w:rPr>
          <w:rFonts w:eastAsia="Times New Roman"/>
        </w:rPr>
        <w:tab/>
      </w:r>
      <w:r w:rsidR="00F75FE9">
        <w:rPr>
          <w:rFonts w:eastAsia="Times New Roman"/>
        </w:rPr>
        <w:t>*</w:t>
      </w:r>
      <w:r>
        <w:rPr>
          <w:rFonts w:eastAsia="Times New Roman"/>
        </w:rPr>
        <w:t>President Worthen</w:t>
      </w:r>
    </w:p>
    <w:p w14:paraId="01F25E5D" w14:textId="3DFF52E6" w:rsidR="000A687D" w:rsidRDefault="000A687D" w:rsidP="00BA0B67">
      <w:pPr>
        <w:rPr>
          <w:rFonts w:eastAsia="Times New Roman"/>
        </w:rPr>
      </w:pPr>
      <w:r>
        <w:rPr>
          <w:rFonts w:eastAsia="Times New Roman"/>
        </w:rPr>
        <w:tab/>
      </w:r>
      <w:r>
        <w:rPr>
          <w:rFonts w:eastAsia="Times New Roman"/>
        </w:rPr>
        <w:tab/>
      </w:r>
      <w:r w:rsidR="00F75FE9">
        <w:rPr>
          <w:rFonts w:eastAsia="Times New Roman"/>
        </w:rPr>
        <w:t>*</w:t>
      </w:r>
      <w:r>
        <w:rPr>
          <w:rFonts w:eastAsia="Times New Roman"/>
        </w:rPr>
        <w:t>Dean Yoda</w:t>
      </w:r>
    </w:p>
    <w:p w14:paraId="4F3A19D4" w14:textId="7D4BE364" w:rsidR="00F75FE9" w:rsidRDefault="00F75FE9" w:rsidP="00BA0B67">
      <w:pPr>
        <w:rPr>
          <w:rFonts w:eastAsia="Times New Roman"/>
        </w:rPr>
      </w:pPr>
      <w:r>
        <w:rPr>
          <w:rFonts w:eastAsia="Times New Roman"/>
        </w:rPr>
        <w:tab/>
        <w:t>*When using titles, capitalize the title with the name. When the generic term alone is used,</w:t>
      </w:r>
    </w:p>
    <w:p w14:paraId="70701508" w14:textId="481AEEA0" w:rsidR="00F75FE9" w:rsidRDefault="00F75FE9" w:rsidP="00F75FE9">
      <w:pPr>
        <w:ind w:firstLine="720"/>
        <w:rPr>
          <w:rFonts w:eastAsia="Times New Roman"/>
        </w:rPr>
      </w:pPr>
      <w:r>
        <w:rPr>
          <w:rFonts w:eastAsia="Times New Roman"/>
        </w:rPr>
        <w:t xml:space="preserve">even though you are referring to the same person, it is lowercase. For example, President </w:t>
      </w:r>
    </w:p>
    <w:p w14:paraId="3A140CF6" w14:textId="77777777" w:rsidR="00F75FE9" w:rsidRDefault="00F75FE9" w:rsidP="00F75FE9">
      <w:pPr>
        <w:ind w:firstLine="720"/>
        <w:rPr>
          <w:rFonts w:eastAsia="Times New Roman"/>
        </w:rPr>
      </w:pPr>
      <w:r>
        <w:rPr>
          <w:rFonts w:eastAsia="Times New Roman"/>
        </w:rPr>
        <w:lastRenderedPageBreak/>
        <w:t xml:space="preserve">Worthen is very busy this week. Please contact the executive secretary to make appointments </w:t>
      </w:r>
    </w:p>
    <w:p w14:paraId="196214AB" w14:textId="16E3BE9B" w:rsidR="00F75FE9" w:rsidRDefault="00F75FE9" w:rsidP="00F75FE9">
      <w:pPr>
        <w:ind w:firstLine="720"/>
        <w:rPr>
          <w:rFonts w:eastAsia="Times New Roman"/>
        </w:rPr>
      </w:pPr>
      <w:r>
        <w:rPr>
          <w:rFonts w:eastAsia="Times New Roman"/>
        </w:rPr>
        <w:t xml:space="preserve">with the president. </w:t>
      </w:r>
    </w:p>
    <w:p w14:paraId="6DDF3AF4" w14:textId="41E09E15" w:rsidR="00F75FE9" w:rsidRDefault="00F75FE9" w:rsidP="00BA0B67">
      <w:pPr>
        <w:rPr>
          <w:rFonts w:eastAsia="Times New Roman"/>
        </w:rPr>
      </w:pPr>
    </w:p>
    <w:p w14:paraId="36E85A82" w14:textId="0C94330E" w:rsidR="00E125FF" w:rsidRDefault="00E125FF" w:rsidP="00BA0B67">
      <w:pPr>
        <w:rPr>
          <w:rFonts w:eastAsia="Times New Roman"/>
        </w:rPr>
      </w:pPr>
      <w:r>
        <w:rPr>
          <w:rFonts w:eastAsia="Times New Roman"/>
        </w:rPr>
        <w:t>When referring to the president the first time, use the full name: President Kevin J Worthen. Any references further in the document can be referred to as a shortened form, such as president and President Worthen.</w:t>
      </w:r>
    </w:p>
    <w:p w14:paraId="0F1C0B0D" w14:textId="77777777" w:rsidR="00E125FF" w:rsidRDefault="00E125FF" w:rsidP="00BA0B67">
      <w:pPr>
        <w:rPr>
          <w:rFonts w:eastAsia="Times New Roman"/>
        </w:rPr>
      </w:pPr>
    </w:p>
    <w:p w14:paraId="185022D7" w14:textId="2C774D32" w:rsidR="00F75FE9" w:rsidRDefault="00F75FE9" w:rsidP="00BA0B67">
      <w:pPr>
        <w:rPr>
          <w:rFonts w:eastAsia="Times New Roman"/>
        </w:rPr>
      </w:pPr>
      <w:r>
        <w:rPr>
          <w:rFonts w:eastAsia="Times New Roman"/>
        </w:rPr>
        <w:t>Academic subjects are not capitalized unless they form part of a department name or an official course name or are themselves proper nouns, like English, Latin, etc.</w:t>
      </w:r>
      <w:r w:rsidR="00CD73A7">
        <w:rPr>
          <w:rFonts w:eastAsia="Times New Roman"/>
        </w:rPr>
        <w:t xml:space="preserve"> </w:t>
      </w:r>
    </w:p>
    <w:p w14:paraId="26BC0E5B" w14:textId="11BD6ECC" w:rsidR="00F75FE9" w:rsidRDefault="00F75FE9" w:rsidP="00BA0B67">
      <w:pPr>
        <w:rPr>
          <w:rFonts w:eastAsia="Times New Roman"/>
        </w:rPr>
      </w:pPr>
      <w:r>
        <w:rPr>
          <w:rFonts w:eastAsia="Times New Roman"/>
        </w:rPr>
        <w:tab/>
        <w:t>Bad examples:</w:t>
      </w:r>
    </w:p>
    <w:p w14:paraId="3A09EE4E" w14:textId="2E891595" w:rsidR="00F75FE9" w:rsidRDefault="00F75FE9" w:rsidP="00BA0B67">
      <w:pPr>
        <w:rPr>
          <w:rFonts w:eastAsia="Times New Roman"/>
        </w:rPr>
      </w:pPr>
      <w:r>
        <w:rPr>
          <w:rFonts w:eastAsia="Times New Roman"/>
        </w:rPr>
        <w:tab/>
      </w:r>
      <w:r>
        <w:rPr>
          <w:rFonts w:eastAsia="Times New Roman"/>
        </w:rPr>
        <w:tab/>
        <w:t>He has published widely in the History of Religions.</w:t>
      </w:r>
    </w:p>
    <w:p w14:paraId="6F2D4D93" w14:textId="7E851ABA" w:rsidR="00F75FE9" w:rsidRDefault="00F75FE9" w:rsidP="00BA0B67">
      <w:pPr>
        <w:rPr>
          <w:rFonts w:eastAsia="Times New Roman"/>
        </w:rPr>
      </w:pPr>
      <w:r>
        <w:rPr>
          <w:rFonts w:eastAsia="Times New Roman"/>
        </w:rPr>
        <w:tab/>
      </w:r>
      <w:r>
        <w:rPr>
          <w:rFonts w:eastAsia="Times New Roman"/>
        </w:rPr>
        <w:tab/>
        <w:t>She is pursuing graduate studies in Philosophy of Science.</w:t>
      </w:r>
    </w:p>
    <w:p w14:paraId="535F5345" w14:textId="5234525D" w:rsidR="00CD73A7" w:rsidRDefault="00CD73A7" w:rsidP="00BA0B67">
      <w:pPr>
        <w:rPr>
          <w:rFonts w:eastAsia="Times New Roman"/>
        </w:rPr>
      </w:pPr>
      <w:r>
        <w:rPr>
          <w:rFonts w:eastAsia="Times New Roman"/>
        </w:rPr>
        <w:tab/>
      </w:r>
      <w:r>
        <w:rPr>
          <w:rFonts w:eastAsia="Times New Roman"/>
        </w:rPr>
        <w:tab/>
        <w:t xml:space="preserve">The </w:t>
      </w:r>
      <w:r w:rsidR="00E052D3">
        <w:rPr>
          <w:rFonts w:eastAsia="Times New Roman"/>
        </w:rPr>
        <w:t xml:space="preserve">mission of the </w:t>
      </w:r>
      <w:r>
        <w:rPr>
          <w:rFonts w:eastAsia="Times New Roman"/>
        </w:rPr>
        <w:t>Department</w:t>
      </w:r>
      <w:r w:rsidR="00E052D3">
        <w:rPr>
          <w:rFonts w:eastAsia="Times New Roman"/>
        </w:rPr>
        <w:t xml:space="preserve"> is…</w:t>
      </w:r>
      <w:r>
        <w:rPr>
          <w:rFonts w:eastAsia="Times New Roman"/>
        </w:rPr>
        <w:t xml:space="preserve"> </w:t>
      </w:r>
    </w:p>
    <w:p w14:paraId="1E85BEB8" w14:textId="0C2354C8" w:rsidR="00F75FE9" w:rsidRDefault="00F75FE9" w:rsidP="00BA0B67">
      <w:pPr>
        <w:rPr>
          <w:rFonts w:eastAsia="Times New Roman"/>
        </w:rPr>
      </w:pPr>
      <w:r>
        <w:rPr>
          <w:rFonts w:eastAsia="Times New Roman"/>
        </w:rPr>
        <w:tab/>
        <w:t>Good examples:</w:t>
      </w:r>
    </w:p>
    <w:p w14:paraId="2F4C35D2" w14:textId="5D44100B" w:rsidR="000A687D" w:rsidRDefault="00F75FE9" w:rsidP="00BA0B67">
      <w:pPr>
        <w:rPr>
          <w:rFonts w:eastAsia="Times New Roman"/>
        </w:rPr>
      </w:pPr>
      <w:r>
        <w:rPr>
          <w:rFonts w:eastAsia="Times New Roman"/>
        </w:rPr>
        <w:tab/>
      </w:r>
      <w:r>
        <w:rPr>
          <w:rFonts w:eastAsia="Times New Roman"/>
        </w:rPr>
        <w:tab/>
        <w:t>He has published widely in the history of religions.</w:t>
      </w:r>
    </w:p>
    <w:p w14:paraId="1728608C" w14:textId="3C489FD7" w:rsidR="00F75FE9" w:rsidRDefault="00F75FE9" w:rsidP="00BA0B67">
      <w:pPr>
        <w:rPr>
          <w:rFonts w:eastAsia="Times New Roman"/>
        </w:rPr>
      </w:pPr>
      <w:r>
        <w:rPr>
          <w:rFonts w:eastAsia="Times New Roman"/>
        </w:rPr>
        <w:tab/>
      </w:r>
      <w:r>
        <w:rPr>
          <w:rFonts w:eastAsia="Times New Roman"/>
        </w:rPr>
        <w:tab/>
        <w:t>She is pursuing graduate studies in philosophy of science.</w:t>
      </w:r>
    </w:p>
    <w:p w14:paraId="4928BDB7" w14:textId="3B406DD2" w:rsidR="00E052D3" w:rsidRDefault="00E052D3" w:rsidP="00BA0B67">
      <w:pPr>
        <w:rPr>
          <w:rFonts w:eastAsia="Times New Roman"/>
        </w:rPr>
      </w:pPr>
      <w:r>
        <w:rPr>
          <w:rFonts w:eastAsia="Times New Roman"/>
        </w:rPr>
        <w:tab/>
      </w:r>
      <w:r>
        <w:rPr>
          <w:rFonts w:eastAsia="Times New Roman"/>
        </w:rPr>
        <w:tab/>
        <w:t>The mission of the department is…</w:t>
      </w:r>
    </w:p>
    <w:p w14:paraId="57653511" w14:textId="34FC4D5C" w:rsidR="00BA0B67" w:rsidRDefault="00E052D3" w:rsidP="00BA0B67">
      <w:pPr>
        <w:rPr>
          <w:rFonts w:eastAsia="Times New Roman"/>
        </w:rPr>
      </w:pPr>
      <w:r>
        <w:rPr>
          <w:rFonts w:eastAsia="Times New Roman"/>
        </w:rPr>
        <w:tab/>
      </w:r>
      <w:r>
        <w:rPr>
          <w:rFonts w:eastAsia="Times New Roman"/>
        </w:rPr>
        <w:tab/>
      </w:r>
      <w:r w:rsidR="00F75FE9">
        <w:rPr>
          <w:rFonts w:eastAsia="Times New Roman"/>
        </w:rPr>
        <w:t xml:space="preserve">Jones is chair of the Committee on Comparative Literature. </w:t>
      </w:r>
      <w:r w:rsidR="00F75FE9" w:rsidRPr="00F75FE9">
        <w:rPr>
          <w:rFonts w:eastAsia="Times New Roman"/>
          <w:i/>
          <w:iCs/>
        </w:rPr>
        <w:t>(organization)</w:t>
      </w:r>
    </w:p>
    <w:p w14:paraId="48683FEC" w14:textId="6269213E" w:rsidR="00CD73A7" w:rsidRDefault="00CD73A7" w:rsidP="00BA0B67">
      <w:pPr>
        <w:rPr>
          <w:rFonts w:eastAsia="Times New Roman"/>
        </w:rPr>
      </w:pPr>
    </w:p>
    <w:p w14:paraId="762D1F90" w14:textId="287DCDE6" w:rsidR="00CD73A7" w:rsidRDefault="00CD73A7" w:rsidP="00BA0B67">
      <w:pPr>
        <w:rPr>
          <w:rFonts w:eastAsia="Times New Roman"/>
        </w:rPr>
      </w:pPr>
      <w:r>
        <w:rPr>
          <w:rFonts w:eastAsia="Times New Roman"/>
        </w:rPr>
        <w:t>Referring to the style guide issued by the Church of Jesus Christ of Latter-day Saints, capitalize the names of General Authorities and the names of offices that are held by General Authorities (Church Style Guide, 8.5). Capitalize the names of the general presiding priesthood bodies of the Church (</w:t>
      </w:r>
      <w:r w:rsidR="00E052D3">
        <w:rPr>
          <w:rFonts w:eastAsia="Times New Roman"/>
        </w:rPr>
        <w:t xml:space="preserve">Church Style Guide, </w:t>
      </w:r>
      <w:r>
        <w:rPr>
          <w:rFonts w:eastAsia="Times New Roman"/>
        </w:rPr>
        <w:t>8.7). Lowercase all other titles referring to general Church administration (</w:t>
      </w:r>
      <w:r w:rsidR="00E052D3">
        <w:rPr>
          <w:rFonts w:eastAsia="Times New Roman"/>
        </w:rPr>
        <w:t xml:space="preserve">Church Style Guide, </w:t>
      </w:r>
      <w:r>
        <w:rPr>
          <w:rFonts w:eastAsia="Times New Roman"/>
        </w:rPr>
        <w:t>8.8)</w:t>
      </w:r>
      <w:r w:rsidR="00E052D3">
        <w:rPr>
          <w:rFonts w:eastAsia="Times New Roman"/>
        </w:rPr>
        <w:t>.</w:t>
      </w:r>
    </w:p>
    <w:p w14:paraId="7D50ABAB" w14:textId="2EDCEC41" w:rsidR="0024019D" w:rsidRDefault="0024019D" w:rsidP="00BA0B67">
      <w:pPr>
        <w:rPr>
          <w:rFonts w:eastAsia="Times New Roman"/>
        </w:rPr>
      </w:pPr>
      <w:r>
        <w:rPr>
          <w:rFonts w:eastAsia="Times New Roman"/>
        </w:rPr>
        <w:tab/>
        <w:t>Bad example:</w:t>
      </w:r>
    </w:p>
    <w:p w14:paraId="6C603EFF" w14:textId="717E6B0A" w:rsidR="0024019D" w:rsidRDefault="0024019D" w:rsidP="00BA0B67">
      <w:pPr>
        <w:rPr>
          <w:rFonts w:eastAsia="Times New Roman"/>
        </w:rPr>
      </w:pPr>
      <w:r>
        <w:rPr>
          <w:rFonts w:eastAsia="Times New Roman"/>
        </w:rPr>
        <w:tab/>
      </w:r>
      <w:r>
        <w:rPr>
          <w:rFonts w:eastAsia="Times New Roman"/>
        </w:rPr>
        <w:tab/>
        <w:t>The president of the church</w:t>
      </w:r>
      <w:r w:rsidR="00EA4AEA">
        <w:rPr>
          <w:rFonts w:eastAsia="Times New Roman"/>
        </w:rPr>
        <w:t xml:space="preserve"> </w:t>
      </w:r>
      <w:r w:rsidR="00EA4AEA" w:rsidRPr="00EA4AEA">
        <w:rPr>
          <w:rFonts w:eastAsia="Times New Roman"/>
          <w:i/>
          <w:iCs/>
        </w:rPr>
        <w:t>(Office held by General Authority)</w:t>
      </w:r>
    </w:p>
    <w:p w14:paraId="6D13C1EF" w14:textId="7E2E7374" w:rsidR="00EA4AEA" w:rsidRDefault="00EA4AEA" w:rsidP="00BA0B67">
      <w:pPr>
        <w:rPr>
          <w:rFonts w:eastAsia="Times New Roman"/>
        </w:rPr>
      </w:pPr>
      <w:r>
        <w:rPr>
          <w:rFonts w:eastAsia="Times New Roman"/>
        </w:rPr>
        <w:tab/>
      </w:r>
      <w:r>
        <w:rPr>
          <w:rFonts w:eastAsia="Times New Roman"/>
        </w:rPr>
        <w:tab/>
        <w:t xml:space="preserve">The first presidency </w:t>
      </w:r>
      <w:r w:rsidRPr="00EA4AEA">
        <w:rPr>
          <w:rFonts w:eastAsia="Times New Roman"/>
          <w:i/>
          <w:iCs/>
        </w:rPr>
        <w:t>(presiding priesthood body)</w:t>
      </w:r>
    </w:p>
    <w:p w14:paraId="6DC82CB3" w14:textId="7B5C3D44" w:rsidR="00EA4AEA" w:rsidRDefault="00EA4AEA" w:rsidP="00BA0B67">
      <w:pPr>
        <w:rPr>
          <w:rFonts w:eastAsia="Times New Roman"/>
        </w:rPr>
      </w:pPr>
      <w:r>
        <w:rPr>
          <w:rFonts w:eastAsia="Times New Roman"/>
        </w:rPr>
        <w:tab/>
      </w:r>
      <w:r>
        <w:rPr>
          <w:rFonts w:eastAsia="Times New Roman"/>
        </w:rPr>
        <w:tab/>
        <w:t xml:space="preserve">The first Counselor in the Primary General Presidency </w:t>
      </w:r>
      <w:r w:rsidRPr="00EA4AEA">
        <w:rPr>
          <w:rFonts w:eastAsia="Times New Roman"/>
          <w:i/>
          <w:iCs/>
        </w:rPr>
        <w:t>(general Church administration)</w:t>
      </w:r>
    </w:p>
    <w:p w14:paraId="4D4F3621" w14:textId="58A26DBD" w:rsidR="0024019D" w:rsidRDefault="0024019D" w:rsidP="00BA0B67">
      <w:pPr>
        <w:rPr>
          <w:rFonts w:eastAsia="Times New Roman"/>
        </w:rPr>
      </w:pPr>
      <w:r>
        <w:rPr>
          <w:rFonts w:eastAsia="Times New Roman"/>
        </w:rPr>
        <w:tab/>
        <w:t>Good example:</w:t>
      </w:r>
    </w:p>
    <w:p w14:paraId="6EC111CF" w14:textId="2819978C" w:rsidR="0024019D" w:rsidRDefault="0024019D" w:rsidP="00BA0B67">
      <w:pPr>
        <w:rPr>
          <w:rFonts w:eastAsia="Times New Roman"/>
        </w:rPr>
      </w:pPr>
      <w:r>
        <w:rPr>
          <w:rFonts w:eastAsia="Times New Roman"/>
        </w:rPr>
        <w:tab/>
      </w:r>
      <w:r>
        <w:rPr>
          <w:rFonts w:eastAsia="Times New Roman"/>
        </w:rPr>
        <w:tab/>
        <w:t>The President of the Church</w:t>
      </w:r>
    </w:p>
    <w:p w14:paraId="78D7A4E8" w14:textId="50AAD6A4" w:rsidR="00EA4AEA" w:rsidRDefault="00EA4AEA" w:rsidP="00BA0B67">
      <w:pPr>
        <w:rPr>
          <w:rFonts w:eastAsia="Times New Roman"/>
        </w:rPr>
      </w:pPr>
      <w:r>
        <w:rPr>
          <w:rFonts w:eastAsia="Times New Roman"/>
        </w:rPr>
        <w:tab/>
      </w:r>
      <w:r>
        <w:rPr>
          <w:rFonts w:eastAsia="Times New Roman"/>
        </w:rPr>
        <w:tab/>
        <w:t>The First Presidency</w:t>
      </w:r>
    </w:p>
    <w:p w14:paraId="44F93276" w14:textId="77D937F9" w:rsidR="00EA4AEA" w:rsidRDefault="00EA4AEA" w:rsidP="00BA0B67">
      <w:pPr>
        <w:rPr>
          <w:rFonts w:eastAsia="Times New Roman"/>
        </w:rPr>
      </w:pPr>
      <w:r>
        <w:rPr>
          <w:rFonts w:eastAsia="Times New Roman"/>
        </w:rPr>
        <w:tab/>
      </w:r>
      <w:r>
        <w:rPr>
          <w:rFonts w:eastAsia="Times New Roman"/>
        </w:rPr>
        <w:tab/>
        <w:t>The first counselor in the Primary general presidency</w:t>
      </w:r>
    </w:p>
    <w:p w14:paraId="6345503A" w14:textId="3712C0CC" w:rsidR="00E125FF" w:rsidRPr="00BA0B67" w:rsidRDefault="00E125FF" w:rsidP="00BA0B67">
      <w:pPr>
        <w:rPr>
          <w:rFonts w:eastAsia="Times New Roman"/>
        </w:rPr>
      </w:pPr>
      <w:r>
        <w:rPr>
          <w:rFonts w:eastAsia="Times New Roman"/>
        </w:rPr>
        <w:tab/>
      </w:r>
      <w:r>
        <w:rPr>
          <w:rFonts w:eastAsia="Times New Roman"/>
        </w:rPr>
        <w:tab/>
        <w:t>Board of Trustees</w:t>
      </w:r>
    </w:p>
    <w:p w14:paraId="75C58549" w14:textId="4E308C4D" w:rsidR="005E0F13" w:rsidRDefault="005E0F13" w:rsidP="005E0F13">
      <w:pPr>
        <w:rPr>
          <w:rFonts w:eastAsia="Times New Roman"/>
        </w:rPr>
      </w:pPr>
    </w:p>
    <w:p w14:paraId="24436B51" w14:textId="50EB3196" w:rsidR="0042443E" w:rsidRDefault="0042443E" w:rsidP="00E052D3">
      <w:pPr>
        <w:rPr>
          <w:rFonts w:eastAsia="Times New Roman"/>
        </w:rPr>
      </w:pPr>
      <w:r w:rsidRPr="00E052D3">
        <w:rPr>
          <w:rFonts w:eastAsia="Times New Roman"/>
        </w:rPr>
        <w:t>Lowercase semesters and terms</w:t>
      </w:r>
      <w:r w:rsidR="0044253D">
        <w:rPr>
          <w:rFonts w:eastAsia="Times New Roman"/>
        </w:rPr>
        <w:t xml:space="preserve"> unless it is a title of a semester that includes the year.</w:t>
      </w:r>
    </w:p>
    <w:p w14:paraId="5D265F2D" w14:textId="68AD3722" w:rsidR="00E052D3" w:rsidRDefault="00E052D3" w:rsidP="00E052D3">
      <w:pPr>
        <w:rPr>
          <w:rFonts w:eastAsia="Times New Roman"/>
        </w:rPr>
      </w:pPr>
      <w:r>
        <w:rPr>
          <w:rFonts w:eastAsia="Times New Roman"/>
        </w:rPr>
        <w:tab/>
        <w:t>Bad example</w:t>
      </w:r>
      <w:r w:rsidR="0044253D">
        <w:rPr>
          <w:rFonts w:eastAsia="Times New Roman"/>
        </w:rPr>
        <w:t>s</w:t>
      </w:r>
      <w:r>
        <w:rPr>
          <w:rFonts w:eastAsia="Times New Roman"/>
        </w:rPr>
        <w:t>:</w:t>
      </w:r>
    </w:p>
    <w:p w14:paraId="0ECB6659" w14:textId="6F316F20" w:rsidR="00E052D3" w:rsidRDefault="00E052D3" w:rsidP="00E052D3">
      <w:pPr>
        <w:rPr>
          <w:rFonts w:eastAsia="Times New Roman"/>
        </w:rPr>
      </w:pPr>
      <w:r>
        <w:rPr>
          <w:rFonts w:eastAsia="Times New Roman"/>
        </w:rPr>
        <w:tab/>
      </w:r>
      <w:r>
        <w:rPr>
          <w:rFonts w:eastAsia="Times New Roman"/>
        </w:rPr>
        <w:tab/>
        <w:t>This last Fall semester…</w:t>
      </w:r>
    </w:p>
    <w:p w14:paraId="385B46DF" w14:textId="3EBB8E69" w:rsidR="00E052D3" w:rsidRDefault="00E052D3" w:rsidP="00E052D3">
      <w:pPr>
        <w:rPr>
          <w:rFonts w:eastAsia="Times New Roman"/>
        </w:rPr>
      </w:pPr>
      <w:r>
        <w:rPr>
          <w:rFonts w:eastAsia="Times New Roman"/>
        </w:rPr>
        <w:tab/>
      </w:r>
      <w:r>
        <w:rPr>
          <w:rFonts w:eastAsia="Times New Roman"/>
        </w:rPr>
        <w:tab/>
        <w:t>During the Winter Term…</w:t>
      </w:r>
    </w:p>
    <w:p w14:paraId="4407FA6D" w14:textId="2D399BB0" w:rsidR="00E052D3" w:rsidRDefault="00E052D3" w:rsidP="00E052D3">
      <w:pPr>
        <w:rPr>
          <w:rFonts w:eastAsia="Times New Roman"/>
        </w:rPr>
      </w:pPr>
      <w:r>
        <w:rPr>
          <w:rFonts w:eastAsia="Times New Roman"/>
        </w:rPr>
        <w:tab/>
        <w:t>Good example</w:t>
      </w:r>
      <w:r w:rsidR="0044253D">
        <w:rPr>
          <w:rFonts w:eastAsia="Times New Roman"/>
        </w:rPr>
        <w:t>s</w:t>
      </w:r>
      <w:r>
        <w:rPr>
          <w:rFonts w:eastAsia="Times New Roman"/>
        </w:rPr>
        <w:t>:</w:t>
      </w:r>
    </w:p>
    <w:p w14:paraId="4979FB3B" w14:textId="685C034B" w:rsidR="00E052D3" w:rsidRDefault="00E052D3" w:rsidP="00E052D3">
      <w:pPr>
        <w:rPr>
          <w:rFonts w:eastAsia="Times New Roman"/>
        </w:rPr>
      </w:pPr>
      <w:r>
        <w:rPr>
          <w:rFonts w:eastAsia="Times New Roman"/>
        </w:rPr>
        <w:tab/>
      </w:r>
      <w:r>
        <w:rPr>
          <w:rFonts w:eastAsia="Times New Roman"/>
        </w:rPr>
        <w:tab/>
        <w:t>This last fall semester…</w:t>
      </w:r>
    </w:p>
    <w:p w14:paraId="3A064CA3" w14:textId="69DA2C0B" w:rsidR="0042443E" w:rsidRDefault="00E052D3" w:rsidP="00973DE7">
      <w:pPr>
        <w:rPr>
          <w:rFonts w:eastAsia="Times New Roman"/>
        </w:rPr>
      </w:pPr>
      <w:r>
        <w:rPr>
          <w:rFonts w:eastAsia="Times New Roman"/>
        </w:rPr>
        <w:tab/>
      </w:r>
      <w:r>
        <w:rPr>
          <w:rFonts w:eastAsia="Times New Roman"/>
        </w:rPr>
        <w:tab/>
        <w:t>During the winter term…</w:t>
      </w:r>
    </w:p>
    <w:p w14:paraId="71D8990E" w14:textId="44D7E501" w:rsidR="0044253D" w:rsidRPr="00973DE7" w:rsidRDefault="0044253D" w:rsidP="00973DE7">
      <w:pPr>
        <w:rPr>
          <w:rFonts w:eastAsia="Times New Roman"/>
        </w:rPr>
      </w:pPr>
      <w:r>
        <w:rPr>
          <w:rFonts w:eastAsia="Times New Roman"/>
        </w:rPr>
        <w:tab/>
      </w:r>
      <w:r>
        <w:rPr>
          <w:rFonts w:eastAsia="Times New Roman"/>
        </w:rPr>
        <w:tab/>
        <w:t>Winter 2020</w:t>
      </w:r>
    </w:p>
    <w:p w14:paraId="1EB6E7DA" w14:textId="77777777" w:rsidR="00D44895" w:rsidRDefault="00EA455D" w:rsidP="006D0E23">
      <w:pPr>
        <w:pStyle w:val="Heading1"/>
      </w:pPr>
      <w:r>
        <w:t>PROPER NAMES OF DEPARTMENTS</w:t>
      </w:r>
      <w:r w:rsidR="00D44895">
        <w:t>:</w:t>
      </w:r>
    </w:p>
    <w:p w14:paraId="69E9597B" w14:textId="4E6CC6BC" w:rsidR="00D44895" w:rsidRDefault="00D44895" w:rsidP="0044253D">
      <w:r>
        <w:t>When writing a department name, check their website to see if they use ‘&amp;’ or ‘and’ in their name.</w:t>
      </w:r>
    </w:p>
    <w:p w14:paraId="3E10F27D" w14:textId="27D959E6" w:rsidR="0044253D" w:rsidRDefault="0044253D" w:rsidP="0044253D">
      <w:r>
        <w:tab/>
        <w:t>Bad example:</w:t>
      </w:r>
    </w:p>
    <w:p w14:paraId="74C1830E" w14:textId="4C92A5FE" w:rsidR="0044253D" w:rsidRDefault="0044253D" w:rsidP="0044253D">
      <w:r>
        <w:tab/>
      </w:r>
      <w:r w:rsidR="00345DE6">
        <w:tab/>
        <w:t>Civil and Environmental Engineering</w:t>
      </w:r>
    </w:p>
    <w:p w14:paraId="30F6E587" w14:textId="3BC5A1B4" w:rsidR="00345DE6" w:rsidRDefault="00345DE6" w:rsidP="0044253D">
      <w:r>
        <w:tab/>
        <w:t>Good example:</w:t>
      </w:r>
    </w:p>
    <w:p w14:paraId="5902300C" w14:textId="585A886C" w:rsidR="0044253D" w:rsidRDefault="00345DE6" w:rsidP="0044253D">
      <w:r>
        <w:lastRenderedPageBreak/>
        <w:tab/>
      </w:r>
      <w:r>
        <w:tab/>
        <w:t>Civil &amp; Environmental Engineering</w:t>
      </w:r>
    </w:p>
    <w:p w14:paraId="381AA1DF" w14:textId="61D54960" w:rsidR="00D44895" w:rsidRDefault="00D44895" w:rsidP="0044253D">
      <w:r>
        <w:t>Use the proper names of campus offices (i.e. Student Employment NOT Student Employment Office).  Again, check their website to ensure use of their proper name.</w:t>
      </w:r>
      <w:r w:rsidR="0044253D">
        <w:t xml:space="preserve"> Check for consistency of the department name throughout the report.</w:t>
      </w:r>
    </w:p>
    <w:p w14:paraId="70C0A7D9" w14:textId="77777777" w:rsidR="00D44895" w:rsidRDefault="00D44895" w:rsidP="00D44895">
      <w:pPr>
        <w:rPr>
          <w:rFonts w:eastAsia="Times New Roman"/>
        </w:rPr>
      </w:pPr>
    </w:p>
    <w:p w14:paraId="29F426BF" w14:textId="77777777" w:rsidR="00D44895" w:rsidRDefault="00EA455D" w:rsidP="006D0E23">
      <w:pPr>
        <w:pStyle w:val="Heading1"/>
      </w:pPr>
      <w:r>
        <w:t>ACRONYMS AND</w:t>
      </w:r>
      <w:r w:rsidR="00D44895">
        <w:t xml:space="preserve"> I</w:t>
      </w:r>
      <w:r>
        <w:t>NITIALISMS</w:t>
      </w:r>
      <w:r w:rsidR="00D44895">
        <w:t>: </w:t>
      </w:r>
    </w:p>
    <w:p w14:paraId="722F4EE8" w14:textId="16B4E5B6" w:rsidR="00345DE6" w:rsidRDefault="00345DE6" w:rsidP="00D44895">
      <w:pPr>
        <w:rPr>
          <w:rFonts w:eastAsia="Times New Roman"/>
        </w:rPr>
      </w:pPr>
      <w:r>
        <w:rPr>
          <w:rFonts w:eastAsia="Times New Roman"/>
        </w:rPr>
        <w:t>Many of the departments and units on campus use an acronym for themselves. Refer to the department with its full proper name followed by its acronym in parenthes</w:t>
      </w:r>
      <w:r w:rsidR="00E125FF">
        <w:rPr>
          <w:rFonts w:eastAsia="Times New Roman"/>
        </w:rPr>
        <w:t>e</w:t>
      </w:r>
      <w:r>
        <w:rPr>
          <w:rFonts w:eastAsia="Times New Roman"/>
        </w:rPr>
        <w:t>s. The rest of the report can then use the acronym in place of the official name. Again, remember to be consistent, particularly when the different sections are being created by different authors. Do not name the department in full and then parenthes</w:t>
      </w:r>
      <w:r w:rsidR="00E125FF">
        <w:rPr>
          <w:rFonts w:eastAsia="Times New Roman"/>
        </w:rPr>
        <w:t>e</w:t>
      </w:r>
      <w:r>
        <w:rPr>
          <w:rFonts w:eastAsia="Times New Roman"/>
        </w:rPr>
        <w:t xml:space="preserve">s the acronym again or refer to the department (or different units within the departments) by the acronym only without it referenced first. </w:t>
      </w:r>
    </w:p>
    <w:p w14:paraId="63884E47" w14:textId="106C44C4" w:rsidR="00345DE6" w:rsidRDefault="00345DE6" w:rsidP="00D44895">
      <w:pPr>
        <w:rPr>
          <w:rFonts w:eastAsia="Times New Roman"/>
        </w:rPr>
      </w:pPr>
      <w:r>
        <w:rPr>
          <w:rFonts w:eastAsia="Times New Roman"/>
        </w:rPr>
        <w:tab/>
        <w:t>Bad examples:</w:t>
      </w:r>
    </w:p>
    <w:p w14:paraId="2496D824" w14:textId="05DC2D92" w:rsidR="00345DE6" w:rsidRPr="00345DE6" w:rsidRDefault="00345DE6" w:rsidP="00D44895">
      <w:pPr>
        <w:rPr>
          <w:rFonts w:eastAsia="Times New Roman"/>
        </w:rPr>
      </w:pPr>
      <w:r>
        <w:rPr>
          <w:rFonts w:eastAsia="Times New Roman"/>
        </w:rPr>
        <w:tab/>
      </w:r>
      <w:r>
        <w:rPr>
          <w:rFonts w:eastAsia="Times New Roman"/>
        </w:rPr>
        <w:tab/>
        <w:t>BYUB began in 1946…</w:t>
      </w:r>
      <w:r>
        <w:rPr>
          <w:rFonts w:eastAsia="Times New Roman"/>
          <w:i/>
          <w:iCs/>
        </w:rPr>
        <w:t>(first mention of the acronym)</w:t>
      </w:r>
    </w:p>
    <w:p w14:paraId="2BACE7CE" w14:textId="529CD50C" w:rsidR="00345DE6" w:rsidRDefault="00345DE6" w:rsidP="00345DE6">
      <w:pPr>
        <w:rPr>
          <w:rFonts w:eastAsia="Times New Roman"/>
        </w:rPr>
      </w:pPr>
      <w:r>
        <w:rPr>
          <w:rFonts w:eastAsia="Times New Roman"/>
        </w:rPr>
        <w:tab/>
      </w:r>
      <w:r>
        <w:rPr>
          <w:rFonts w:eastAsia="Times New Roman"/>
        </w:rPr>
        <w:tab/>
        <w:t>BYU Broadcasting (BYUB) has been…BYU Broadcasting (BYUB) began in 1946</w:t>
      </w:r>
    </w:p>
    <w:p w14:paraId="2DF9C942" w14:textId="4E138A57" w:rsidR="00345DE6" w:rsidRDefault="00345DE6" w:rsidP="00D44895">
      <w:pPr>
        <w:rPr>
          <w:rFonts w:eastAsia="Times New Roman"/>
        </w:rPr>
      </w:pPr>
      <w:r>
        <w:rPr>
          <w:rFonts w:eastAsia="Times New Roman"/>
        </w:rPr>
        <w:tab/>
        <w:t>Good examples:</w:t>
      </w:r>
    </w:p>
    <w:p w14:paraId="4F3BAEF6" w14:textId="31F6580E" w:rsidR="00345DE6" w:rsidRDefault="00345DE6" w:rsidP="00D44895">
      <w:pPr>
        <w:rPr>
          <w:rFonts w:eastAsia="Times New Roman"/>
        </w:rPr>
      </w:pPr>
      <w:r>
        <w:rPr>
          <w:rFonts w:eastAsia="Times New Roman"/>
        </w:rPr>
        <w:tab/>
      </w:r>
      <w:r>
        <w:rPr>
          <w:rFonts w:eastAsia="Times New Roman"/>
        </w:rPr>
        <w:tab/>
        <w:t>BYU Broadcasting (BYUB) has been…BYUB began in 1946</w:t>
      </w:r>
    </w:p>
    <w:p w14:paraId="0C33D256" w14:textId="77777777" w:rsidR="00345DE6" w:rsidRDefault="00345DE6" w:rsidP="00D44895">
      <w:pPr>
        <w:rPr>
          <w:rFonts w:eastAsia="Times New Roman"/>
        </w:rPr>
      </w:pPr>
    </w:p>
    <w:p w14:paraId="167F2B0E" w14:textId="2A13ECAA" w:rsidR="00D44895" w:rsidRDefault="00D44895" w:rsidP="00D44895">
      <w:pPr>
        <w:rPr>
          <w:rFonts w:eastAsia="Times New Roman"/>
        </w:rPr>
      </w:pPr>
      <w:r>
        <w:rPr>
          <w:rFonts w:eastAsia="Times New Roman"/>
        </w:rPr>
        <w:t>If an acronym is used just once or infrequently, it may be better to spell</w:t>
      </w:r>
      <w:r w:rsidR="001537FE">
        <w:rPr>
          <w:rFonts w:eastAsia="Times New Roman"/>
        </w:rPr>
        <w:t xml:space="preserve"> out the acronym </w:t>
      </w:r>
      <w:r>
        <w:rPr>
          <w:rFonts w:eastAsia="Times New Roman"/>
        </w:rPr>
        <w:t xml:space="preserve">each time </w:t>
      </w:r>
      <w:r w:rsidR="001537FE">
        <w:rPr>
          <w:rFonts w:eastAsia="Times New Roman"/>
        </w:rPr>
        <w:t>Ultimately, do not leave an acronym by itself without having a reference of what it is and be consistent throughout the report.</w:t>
      </w:r>
    </w:p>
    <w:p w14:paraId="596B100C" w14:textId="7B53717A" w:rsidR="00C86FB0" w:rsidRDefault="00C86FB0" w:rsidP="00D44895">
      <w:pPr>
        <w:rPr>
          <w:rFonts w:eastAsia="Times New Roman"/>
        </w:rPr>
      </w:pPr>
    </w:p>
    <w:p w14:paraId="5458F2E1" w14:textId="77777777" w:rsidR="00C86FB0" w:rsidRDefault="00C86FB0" w:rsidP="00C86FB0">
      <w:pPr>
        <w:rPr>
          <w:rFonts w:eastAsia="Times New Roman"/>
        </w:rPr>
      </w:pPr>
      <w:r>
        <w:rPr>
          <w:rFonts w:eastAsia="Times New Roman"/>
        </w:rPr>
        <w:t xml:space="preserve">When referring to the different campuses of BYU, keep them consistent throughout the report. It is preferred to spell out the state. Provo does not need to be indicated when referring to the Provo campus, leave it as just BYU or Brigham Young University. </w:t>
      </w:r>
    </w:p>
    <w:p w14:paraId="736A85B1" w14:textId="77777777" w:rsidR="00C86FB0" w:rsidRDefault="00C86FB0" w:rsidP="00C86FB0">
      <w:pPr>
        <w:rPr>
          <w:rFonts w:eastAsia="Times New Roman"/>
        </w:rPr>
      </w:pPr>
      <w:r>
        <w:rPr>
          <w:rFonts w:eastAsia="Times New Roman"/>
        </w:rPr>
        <w:tab/>
        <w:t>Bad example:</w:t>
      </w:r>
    </w:p>
    <w:p w14:paraId="5897BCFA" w14:textId="77777777" w:rsidR="00C86FB0" w:rsidRDefault="00C86FB0" w:rsidP="00C86FB0">
      <w:pPr>
        <w:rPr>
          <w:rFonts w:eastAsia="Times New Roman"/>
        </w:rPr>
      </w:pPr>
      <w:r>
        <w:rPr>
          <w:rFonts w:eastAsia="Times New Roman"/>
        </w:rPr>
        <w:tab/>
      </w:r>
      <w:r>
        <w:rPr>
          <w:rFonts w:eastAsia="Times New Roman"/>
        </w:rPr>
        <w:tab/>
        <w:t>BYU-H</w:t>
      </w:r>
    </w:p>
    <w:p w14:paraId="5039AF64" w14:textId="77777777" w:rsidR="00C86FB0" w:rsidRDefault="00C86FB0" w:rsidP="00C86FB0">
      <w:pPr>
        <w:rPr>
          <w:rFonts w:eastAsia="Times New Roman"/>
        </w:rPr>
      </w:pPr>
      <w:r>
        <w:rPr>
          <w:rFonts w:eastAsia="Times New Roman"/>
        </w:rPr>
        <w:tab/>
      </w:r>
      <w:r>
        <w:rPr>
          <w:rFonts w:eastAsia="Times New Roman"/>
        </w:rPr>
        <w:tab/>
        <w:t>BYU-I</w:t>
      </w:r>
    </w:p>
    <w:p w14:paraId="500A70BC" w14:textId="77777777" w:rsidR="00C86FB0" w:rsidRDefault="00C86FB0" w:rsidP="00C86FB0">
      <w:pPr>
        <w:rPr>
          <w:rFonts w:eastAsia="Times New Roman"/>
        </w:rPr>
      </w:pPr>
      <w:r>
        <w:rPr>
          <w:rFonts w:eastAsia="Times New Roman"/>
        </w:rPr>
        <w:tab/>
        <w:t>Good example:</w:t>
      </w:r>
    </w:p>
    <w:p w14:paraId="3B93BB3B" w14:textId="77777777" w:rsidR="00C86FB0" w:rsidRDefault="00C86FB0" w:rsidP="00C86FB0">
      <w:pPr>
        <w:rPr>
          <w:rFonts w:eastAsia="Times New Roman"/>
        </w:rPr>
      </w:pPr>
      <w:r>
        <w:rPr>
          <w:rFonts w:eastAsia="Times New Roman"/>
        </w:rPr>
        <w:tab/>
      </w:r>
      <w:r>
        <w:rPr>
          <w:rFonts w:eastAsia="Times New Roman"/>
        </w:rPr>
        <w:tab/>
      </w:r>
      <w:r w:rsidRPr="00E052D3">
        <w:rPr>
          <w:rFonts w:eastAsia="Times New Roman"/>
        </w:rPr>
        <w:t>BYU–Hawaii</w:t>
      </w:r>
    </w:p>
    <w:p w14:paraId="2D82A598" w14:textId="77777777" w:rsidR="00C86FB0" w:rsidRDefault="00C86FB0" w:rsidP="00C86FB0">
      <w:pPr>
        <w:rPr>
          <w:rFonts w:eastAsia="Times New Roman"/>
        </w:rPr>
      </w:pPr>
      <w:r>
        <w:rPr>
          <w:rFonts w:eastAsia="Times New Roman"/>
        </w:rPr>
        <w:tab/>
      </w:r>
      <w:r>
        <w:rPr>
          <w:rFonts w:eastAsia="Times New Roman"/>
        </w:rPr>
        <w:tab/>
      </w:r>
      <w:r w:rsidRPr="00E052D3">
        <w:rPr>
          <w:rFonts w:eastAsia="Times New Roman"/>
        </w:rPr>
        <w:t>Brigham Young University–</w:t>
      </w:r>
      <w:r>
        <w:rPr>
          <w:rFonts w:eastAsia="Times New Roman"/>
        </w:rPr>
        <w:t>Idaho</w:t>
      </w:r>
    </w:p>
    <w:p w14:paraId="4633C486" w14:textId="77777777" w:rsidR="00C23DE4" w:rsidRDefault="00EA455D" w:rsidP="006D0E23">
      <w:pPr>
        <w:pStyle w:val="Heading1"/>
      </w:pPr>
      <w:r>
        <w:t>PUNCTUATION</w:t>
      </w:r>
      <w:r w:rsidR="000A5145">
        <w:t>: </w:t>
      </w:r>
    </w:p>
    <w:p w14:paraId="39146E38" w14:textId="52FB6D89" w:rsidR="00130091" w:rsidRDefault="00130091" w:rsidP="00C16B21">
      <w:pPr>
        <w:rPr>
          <w:rFonts w:eastAsia="Times New Roman"/>
        </w:rPr>
      </w:pPr>
      <w:r>
        <w:rPr>
          <w:rFonts w:eastAsia="Times New Roman"/>
          <w:b/>
          <w:bCs/>
        </w:rPr>
        <w:t xml:space="preserve">Apostrophes </w:t>
      </w:r>
      <w:r>
        <w:rPr>
          <w:rFonts w:eastAsia="Times New Roman"/>
        </w:rPr>
        <w:t>should be used for possessive and not for contractions. Spell out contractions.</w:t>
      </w:r>
    </w:p>
    <w:p w14:paraId="12A61237" w14:textId="5B32615A" w:rsidR="00130091" w:rsidRDefault="00130091" w:rsidP="00C16B21">
      <w:pPr>
        <w:rPr>
          <w:rFonts w:eastAsia="Times New Roman"/>
        </w:rPr>
      </w:pPr>
      <w:r>
        <w:rPr>
          <w:rFonts w:eastAsia="Times New Roman"/>
        </w:rPr>
        <w:tab/>
        <w:t>Bad example:</w:t>
      </w:r>
    </w:p>
    <w:p w14:paraId="36CD9A21" w14:textId="34DD38AE" w:rsidR="00130091" w:rsidRDefault="00130091" w:rsidP="00C16B21">
      <w:pPr>
        <w:rPr>
          <w:rFonts w:eastAsia="Times New Roman"/>
        </w:rPr>
      </w:pPr>
      <w:r>
        <w:rPr>
          <w:rFonts w:eastAsia="Times New Roman"/>
        </w:rPr>
        <w:tab/>
      </w:r>
      <w:r>
        <w:rPr>
          <w:rFonts w:eastAsia="Times New Roman"/>
        </w:rPr>
        <w:tab/>
        <w:t>The untapped academic resource that’s already here.</w:t>
      </w:r>
    </w:p>
    <w:p w14:paraId="4994AEE4" w14:textId="5E86D6FB" w:rsidR="00130091" w:rsidRDefault="00130091" w:rsidP="00C16B21">
      <w:pPr>
        <w:rPr>
          <w:rFonts w:eastAsia="Times New Roman"/>
        </w:rPr>
      </w:pPr>
      <w:r>
        <w:rPr>
          <w:rFonts w:eastAsia="Times New Roman"/>
        </w:rPr>
        <w:tab/>
        <w:t>Good example:</w:t>
      </w:r>
    </w:p>
    <w:p w14:paraId="75F24EDF" w14:textId="25D44294" w:rsidR="00130091" w:rsidRDefault="00130091" w:rsidP="00C16B21">
      <w:pPr>
        <w:rPr>
          <w:rFonts w:eastAsia="Times New Roman"/>
        </w:rPr>
      </w:pPr>
      <w:r>
        <w:rPr>
          <w:rFonts w:eastAsia="Times New Roman"/>
        </w:rPr>
        <w:tab/>
      </w:r>
      <w:r>
        <w:rPr>
          <w:rFonts w:eastAsia="Times New Roman"/>
        </w:rPr>
        <w:tab/>
        <w:t>The untapped academic resource that is already here.</w:t>
      </w:r>
    </w:p>
    <w:p w14:paraId="6EFCC35A" w14:textId="77777777" w:rsidR="00130091" w:rsidRPr="00130091" w:rsidRDefault="00130091" w:rsidP="00C16B21">
      <w:pPr>
        <w:rPr>
          <w:rFonts w:eastAsia="Times New Roman"/>
        </w:rPr>
      </w:pPr>
    </w:p>
    <w:p w14:paraId="425F0B39" w14:textId="387D46DD" w:rsidR="00781028" w:rsidRDefault="000A5145" w:rsidP="00C16B21">
      <w:pPr>
        <w:rPr>
          <w:rFonts w:eastAsia="Times New Roman"/>
        </w:rPr>
      </w:pPr>
      <w:r w:rsidRPr="003E5ECB">
        <w:rPr>
          <w:rFonts w:eastAsia="Times New Roman"/>
          <w:b/>
          <w:bCs/>
        </w:rPr>
        <w:t>Em dashes</w:t>
      </w:r>
      <w:r w:rsidRPr="00C16B21">
        <w:rPr>
          <w:rFonts w:eastAsia="Times New Roman"/>
        </w:rPr>
        <w:t xml:space="preserve"> (—) can be used in place of a colon or parentheses. </w:t>
      </w:r>
      <w:r w:rsidR="00587453">
        <w:rPr>
          <w:rFonts w:eastAsia="Times New Roman"/>
        </w:rPr>
        <w:t>Use sparingly and see notes on idioms and concision. Usually the em dash is used when an abrupt break in thought is called for, which for these reports, should</w:t>
      </w:r>
      <w:r w:rsidR="00AE69DB">
        <w:rPr>
          <w:rFonts w:eastAsia="Times New Roman"/>
        </w:rPr>
        <w:t xml:space="preserve"> not</w:t>
      </w:r>
      <w:r w:rsidR="00587453">
        <w:rPr>
          <w:rFonts w:eastAsia="Times New Roman"/>
        </w:rPr>
        <w:t xml:space="preserve"> be called </w:t>
      </w:r>
      <w:r w:rsidR="00AE69DB">
        <w:rPr>
          <w:rFonts w:eastAsia="Times New Roman"/>
        </w:rPr>
        <w:t>for</w:t>
      </w:r>
      <w:r w:rsidR="00587453">
        <w:rPr>
          <w:rFonts w:eastAsia="Times New Roman"/>
        </w:rPr>
        <w:t xml:space="preserve"> very often.</w:t>
      </w:r>
      <w:r w:rsidR="00AE69DB">
        <w:rPr>
          <w:rFonts w:eastAsia="Times New Roman"/>
        </w:rPr>
        <w:t xml:space="preserve"> </w:t>
      </w:r>
    </w:p>
    <w:p w14:paraId="7F4CA09E" w14:textId="1403F314" w:rsidR="00B47C5B" w:rsidRDefault="00B47C5B" w:rsidP="00C16B21">
      <w:pPr>
        <w:rPr>
          <w:rFonts w:eastAsia="Times New Roman"/>
        </w:rPr>
      </w:pPr>
      <w:r>
        <w:rPr>
          <w:rFonts w:eastAsia="Times New Roman"/>
        </w:rPr>
        <w:tab/>
        <w:t>Bad example</w:t>
      </w:r>
      <w:r w:rsidR="00AE69DB">
        <w:rPr>
          <w:rFonts w:eastAsia="Times New Roman"/>
        </w:rPr>
        <w:t>:</w:t>
      </w:r>
    </w:p>
    <w:p w14:paraId="5FBDE3BB" w14:textId="42408475" w:rsidR="00B47C5B" w:rsidRDefault="00B47C5B" w:rsidP="00C16B21">
      <w:pPr>
        <w:rPr>
          <w:rFonts w:eastAsia="Times New Roman"/>
        </w:rPr>
      </w:pPr>
      <w:r>
        <w:rPr>
          <w:rFonts w:eastAsia="Times New Roman"/>
        </w:rPr>
        <w:tab/>
      </w:r>
      <w:r>
        <w:rPr>
          <w:rFonts w:eastAsia="Times New Roman"/>
        </w:rPr>
        <w:tab/>
      </w:r>
      <w:r w:rsidR="00AE69DB">
        <w:rPr>
          <w:rFonts w:eastAsia="Times New Roman"/>
        </w:rPr>
        <w:t>2000—2013</w:t>
      </w:r>
    </w:p>
    <w:p w14:paraId="1C68022F" w14:textId="53949FA2" w:rsidR="00587453" w:rsidRDefault="00587453" w:rsidP="00C16B21">
      <w:pPr>
        <w:rPr>
          <w:rFonts w:eastAsia="Times New Roman"/>
        </w:rPr>
      </w:pPr>
      <w:r>
        <w:rPr>
          <w:rFonts w:eastAsia="Times New Roman"/>
        </w:rPr>
        <w:tab/>
        <w:t>Good example</w:t>
      </w:r>
      <w:r w:rsidR="00AE69DB">
        <w:rPr>
          <w:rFonts w:eastAsia="Times New Roman"/>
        </w:rPr>
        <w:t>:</w:t>
      </w:r>
    </w:p>
    <w:p w14:paraId="54E3FA9F" w14:textId="3D6B09EB" w:rsidR="00587453" w:rsidRDefault="00587453" w:rsidP="00AE69DB">
      <w:pPr>
        <w:rPr>
          <w:rFonts w:eastAsia="Times New Roman"/>
        </w:rPr>
      </w:pPr>
      <w:r>
        <w:rPr>
          <w:rFonts w:eastAsia="Times New Roman"/>
        </w:rPr>
        <w:tab/>
      </w:r>
      <w:r>
        <w:rPr>
          <w:rFonts w:eastAsia="Times New Roman"/>
        </w:rPr>
        <w:tab/>
      </w:r>
      <w:r w:rsidR="00AE69DB">
        <w:rPr>
          <w:rFonts w:eastAsia="Times New Roman"/>
        </w:rPr>
        <w:t>The production team—Jefferson, Jacobson, and Jeffries—created the content…</w:t>
      </w:r>
    </w:p>
    <w:p w14:paraId="10E009C6" w14:textId="77777777" w:rsidR="00834EB6" w:rsidRDefault="00834EB6" w:rsidP="00C16B21">
      <w:pPr>
        <w:rPr>
          <w:rFonts w:eastAsia="Times New Roman"/>
        </w:rPr>
      </w:pPr>
    </w:p>
    <w:p w14:paraId="34C0D51A" w14:textId="10C6BB9C" w:rsidR="00B47C5B" w:rsidRDefault="000A5145" w:rsidP="00C16B21">
      <w:pPr>
        <w:rPr>
          <w:rFonts w:eastAsia="Times New Roman"/>
        </w:rPr>
      </w:pPr>
      <w:r w:rsidRPr="003E5ECB">
        <w:rPr>
          <w:rFonts w:eastAsia="Times New Roman"/>
          <w:b/>
          <w:bCs/>
        </w:rPr>
        <w:t>En dashes</w:t>
      </w:r>
      <w:r w:rsidRPr="00C16B21">
        <w:rPr>
          <w:rFonts w:eastAsia="Times New Roman"/>
        </w:rPr>
        <w:t xml:space="preserve"> (–) </w:t>
      </w:r>
      <w:r w:rsidR="00B47C5B">
        <w:rPr>
          <w:rFonts w:eastAsia="Times New Roman"/>
        </w:rPr>
        <w:t xml:space="preserve">is used to connect numbers and signifies </w:t>
      </w:r>
      <w:r w:rsidR="00B47C5B">
        <w:rPr>
          <w:rFonts w:eastAsia="Times New Roman"/>
          <w:i/>
          <w:iCs/>
        </w:rPr>
        <w:t xml:space="preserve">up to and including </w:t>
      </w:r>
      <w:r w:rsidR="00B47C5B">
        <w:rPr>
          <w:rFonts w:eastAsia="Times New Roman"/>
        </w:rPr>
        <w:t xml:space="preserve">or </w:t>
      </w:r>
      <w:r w:rsidR="00B47C5B">
        <w:rPr>
          <w:rFonts w:eastAsia="Times New Roman"/>
          <w:i/>
          <w:iCs/>
        </w:rPr>
        <w:t xml:space="preserve">through. </w:t>
      </w:r>
      <w:r w:rsidR="00B47C5B">
        <w:rPr>
          <w:rFonts w:eastAsia="Times New Roman"/>
        </w:rPr>
        <w:t xml:space="preserve">In some context, the en dash can simply mean </w:t>
      </w:r>
      <w:r w:rsidR="00B47C5B">
        <w:rPr>
          <w:rFonts w:eastAsia="Times New Roman"/>
          <w:i/>
          <w:iCs/>
        </w:rPr>
        <w:t>to</w:t>
      </w:r>
      <w:r w:rsidR="00B47C5B">
        <w:rPr>
          <w:rFonts w:eastAsia="Times New Roman"/>
        </w:rPr>
        <w:t>. Please note, there are no spaces before or after the dash.</w:t>
      </w:r>
    </w:p>
    <w:p w14:paraId="0E39055C" w14:textId="3D33EEF8" w:rsidR="00B47C5B" w:rsidRDefault="00B47C5B" w:rsidP="00C16B21">
      <w:pPr>
        <w:rPr>
          <w:rFonts w:eastAsia="Times New Roman"/>
        </w:rPr>
      </w:pPr>
      <w:r>
        <w:rPr>
          <w:rFonts w:eastAsia="Times New Roman"/>
        </w:rPr>
        <w:tab/>
        <w:t>Bad examples:</w:t>
      </w:r>
    </w:p>
    <w:p w14:paraId="1092C616" w14:textId="77777777" w:rsidR="00B47C5B" w:rsidRDefault="00B47C5B" w:rsidP="00C16B21">
      <w:pPr>
        <w:rPr>
          <w:rFonts w:eastAsia="Times New Roman"/>
        </w:rPr>
      </w:pPr>
      <w:r>
        <w:rPr>
          <w:rFonts w:eastAsia="Times New Roman"/>
        </w:rPr>
        <w:tab/>
      </w:r>
      <w:r>
        <w:rPr>
          <w:rFonts w:eastAsia="Times New Roman"/>
        </w:rPr>
        <w:tab/>
        <w:t>The years 1993-2000…</w:t>
      </w:r>
    </w:p>
    <w:p w14:paraId="18C342F6" w14:textId="73EE9182" w:rsidR="00781028" w:rsidRDefault="00B47C5B" w:rsidP="00C16B21">
      <w:pPr>
        <w:rPr>
          <w:rFonts w:eastAsia="Times New Roman"/>
        </w:rPr>
      </w:pPr>
      <w:r>
        <w:rPr>
          <w:rFonts w:eastAsia="Times New Roman"/>
        </w:rPr>
        <w:tab/>
      </w:r>
      <w:r>
        <w:rPr>
          <w:rFonts w:eastAsia="Times New Roman"/>
        </w:rPr>
        <w:tab/>
        <w:t>3 November 1945-4 February 1946</w:t>
      </w:r>
      <w:r w:rsidR="000A5145" w:rsidRPr="00C16B21">
        <w:rPr>
          <w:rFonts w:eastAsia="Times New Roman"/>
        </w:rPr>
        <w:t xml:space="preserve"> </w:t>
      </w:r>
    </w:p>
    <w:p w14:paraId="22512D0A" w14:textId="0C637631" w:rsidR="00B47C5B" w:rsidRDefault="00B47C5B" w:rsidP="00C16B21">
      <w:pPr>
        <w:rPr>
          <w:rFonts w:eastAsia="Times New Roman"/>
        </w:rPr>
      </w:pPr>
      <w:r>
        <w:rPr>
          <w:rFonts w:eastAsia="Times New Roman"/>
        </w:rPr>
        <w:tab/>
        <w:t>Good examples</w:t>
      </w:r>
    </w:p>
    <w:p w14:paraId="5EB9DDF6" w14:textId="02BE1BB4" w:rsidR="00B47C5B" w:rsidRDefault="00B47C5B" w:rsidP="00C16B21">
      <w:pPr>
        <w:rPr>
          <w:rFonts w:eastAsia="Times New Roman"/>
        </w:rPr>
      </w:pPr>
      <w:r>
        <w:rPr>
          <w:rFonts w:eastAsia="Times New Roman"/>
        </w:rPr>
        <w:tab/>
      </w:r>
      <w:r>
        <w:rPr>
          <w:rFonts w:eastAsia="Times New Roman"/>
        </w:rPr>
        <w:tab/>
        <w:t>The years 1993</w:t>
      </w:r>
      <w:r w:rsidRPr="00C16B21">
        <w:rPr>
          <w:rFonts w:eastAsia="Times New Roman"/>
        </w:rPr>
        <w:t>–</w:t>
      </w:r>
      <w:r>
        <w:rPr>
          <w:rFonts w:eastAsia="Times New Roman"/>
        </w:rPr>
        <w:t>2000</w:t>
      </w:r>
    </w:p>
    <w:p w14:paraId="523983F5" w14:textId="3DF56268" w:rsidR="00B47C5B" w:rsidRDefault="00B47C5B" w:rsidP="00C16B21">
      <w:pPr>
        <w:rPr>
          <w:rFonts w:eastAsia="Times New Roman"/>
        </w:rPr>
      </w:pPr>
      <w:r>
        <w:rPr>
          <w:rFonts w:eastAsia="Times New Roman"/>
        </w:rPr>
        <w:tab/>
      </w:r>
      <w:r>
        <w:rPr>
          <w:rFonts w:eastAsia="Times New Roman"/>
        </w:rPr>
        <w:tab/>
        <w:t>3 November 1945</w:t>
      </w:r>
      <w:r w:rsidRPr="00C16B21">
        <w:rPr>
          <w:rFonts w:eastAsia="Times New Roman"/>
        </w:rPr>
        <w:t>–</w:t>
      </w:r>
      <w:r>
        <w:rPr>
          <w:rFonts w:eastAsia="Times New Roman"/>
        </w:rPr>
        <w:t>4 February 1946</w:t>
      </w:r>
    </w:p>
    <w:p w14:paraId="09CD0A60" w14:textId="77777777" w:rsidR="00B47C5B" w:rsidRDefault="00B47C5B" w:rsidP="00C16B21">
      <w:pPr>
        <w:rPr>
          <w:rFonts w:eastAsia="Times New Roman"/>
        </w:rPr>
      </w:pPr>
    </w:p>
    <w:p w14:paraId="4B07237E" w14:textId="67F6E63F" w:rsidR="000A5145" w:rsidRDefault="000A5145" w:rsidP="00C16B21">
      <w:pPr>
        <w:rPr>
          <w:rFonts w:eastAsia="Times New Roman"/>
        </w:rPr>
      </w:pPr>
      <w:r w:rsidRPr="003E5ECB">
        <w:rPr>
          <w:rFonts w:eastAsia="Times New Roman"/>
          <w:b/>
          <w:bCs/>
        </w:rPr>
        <w:t>Hyphens</w:t>
      </w:r>
      <w:r w:rsidRPr="00C16B21">
        <w:rPr>
          <w:rFonts w:eastAsia="Times New Roman"/>
        </w:rPr>
        <w:t xml:space="preserve"> (-) are found in compound nouns</w:t>
      </w:r>
      <w:r w:rsidR="001713C7">
        <w:rPr>
          <w:rFonts w:eastAsia="Times New Roman"/>
        </w:rPr>
        <w:t xml:space="preserve"> and</w:t>
      </w:r>
      <w:r w:rsidRPr="00C16B21">
        <w:rPr>
          <w:rFonts w:eastAsia="Times New Roman"/>
        </w:rPr>
        <w:t xml:space="preserve"> modifiers</w:t>
      </w:r>
      <w:r w:rsidR="00AE69DB">
        <w:rPr>
          <w:rFonts w:eastAsia="Times New Roman"/>
        </w:rPr>
        <w:t>. Many times a hyphen is used in place of the en dash. Please be aware of the differences. En dash is used to indicate a range, such as dates or numbers. Hyphens tie words together. There are different ways to create the en dash based on what program is being used. Check how to create the en dash or copy and paste the above en dash from this document.</w:t>
      </w:r>
    </w:p>
    <w:p w14:paraId="5CD40FC8" w14:textId="22C47934" w:rsidR="001713C7" w:rsidRDefault="001713C7" w:rsidP="00C16B21">
      <w:pPr>
        <w:rPr>
          <w:rFonts w:eastAsia="Times New Roman"/>
        </w:rPr>
      </w:pPr>
      <w:r>
        <w:rPr>
          <w:rFonts w:eastAsia="Times New Roman"/>
        </w:rPr>
        <w:tab/>
        <w:t>Bad examples:</w:t>
      </w:r>
    </w:p>
    <w:p w14:paraId="666A9262" w14:textId="4D30E405" w:rsidR="001713C7" w:rsidRDefault="001713C7" w:rsidP="00C16B21">
      <w:pPr>
        <w:rPr>
          <w:rFonts w:eastAsia="Times New Roman"/>
        </w:rPr>
      </w:pPr>
      <w:r>
        <w:rPr>
          <w:rFonts w:eastAsia="Times New Roman"/>
        </w:rPr>
        <w:tab/>
      </w:r>
      <w:r>
        <w:rPr>
          <w:rFonts w:eastAsia="Times New Roman"/>
        </w:rPr>
        <w:tab/>
        <w:t>Long—term goals</w:t>
      </w:r>
    </w:p>
    <w:p w14:paraId="67A87452" w14:textId="3DF70FC1" w:rsidR="001713C7" w:rsidRDefault="001713C7" w:rsidP="00C16B21">
      <w:pPr>
        <w:rPr>
          <w:rFonts w:eastAsia="Times New Roman"/>
        </w:rPr>
      </w:pPr>
      <w:r>
        <w:rPr>
          <w:rFonts w:eastAsia="Times New Roman"/>
        </w:rPr>
        <w:tab/>
      </w:r>
      <w:r>
        <w:rPr>
          <w:rFonts w:eastAsia="Times New Roman"/>
        </w:rPr>
        <w:tab/>
        <w:t>The years 1993-2000</w:t>
      </w:r>
    </w:p>
    <w:p w14:paraId="4A2424F2" w14:textId="5A947986" w:rsidR="001713C7" w:rsidRDefault="001713C7" w:rsidP="00C16B21">
      <w:pPr>
        <w:rPr>
          <w:rFonts w:eastAsia="Times New Roman"/>
        </w:rPr>
      </w:pPr>
      <w:r>
        <w:rPr>
          <w:rFonts w:eastAsia="Times New Roman"/>
        </w:rPr>
        <w:tab/>
        <w:t>Good examples</w:t>
      </w:r>
    </w:p>
    <w:p w14:paraId="0D06EC5D" w14:textId="42866942" w:rsidR="001713C7" w:rsidRDefault="001713C7" w:rsidP="00C16B21">
      <w:pPr>
        <w:rPr>
          <w:rFonts w:eastAsia="Times New Roman"/>
        </w:rPr>
      </w:pPr>
      <w:r>
        <w:rPr>
          <w:rFonts w:eastAsia="Times New Roman"/>
        </w:rPr>
        <w:tab/>
      </w:r>
      <w:r>
        <w:rPr>
          <w:rFonts w:eastAsia="Times New Roman"/>
        </w:rPr>
        <w:tab/>
        <w:t>Long-term goals</w:t>
      </w:r>
    </w:p>
    <w:p w14:paraId="3980D5DB" w14:textId="33181655" w:rsidR="001713C7" w:rsidRDefault="001713C7" w:rsidP="00C16B21">
      <w:pPr>
        <w:rPr>
          <w:rFonts w:eastAsia="Times New Roman"/>
        </w:rPr>
      </w:pPr>
      <w:r>
        <w:rPr>
          <w:rFonts w:eastAsia="Times New Roman"/>
        </w:rPr>
        <w:tab/>
      </w:r>
      <w:r>
        <w:rPr>
          <w:rFonts w:eastAsia="Times New Roman"/>
        </w:rPr>
        <w:tab/>
        <w:t>In-person communications</w:t>
      </w:r>
    </w:p>
    <w:p w14:paraId="3E1D795F" w14:textId="77777777" w:rsidR="00E125FF" w:rsidRDefault="00E125FF" w:rsidP="00C16B21">
      <w:pPr>
        <w:rPr>
          <w:rFonts w:eastAsia="Times New Roman"/>
        </w:rPr>
      </w:pPr>
    </w:p>
    <w:p w14:paraId="0529E961" w14:textId="6D646A99" w:rsidR="00EE3965" w:rsidRDefault="003E5ECB" w:rsidP="00C16B21">
      <w:pPr>
        <w:rPr>
          <w:rFonts w:eastAsia="Times New Roman"/>
        </w:rPr>
      </w:pPr>
      <w:r w:rsidRPr="003E5ECB">
        <w:rPr>
          <w:rFonts w:eastAsia="Times New Roman"/>
          <w:b/>
          <w:bCs/>
        </w:rPr>
        <w:t>Commas</w:t>
      </w:r>
      <w:r>
        <w:rPr>
          <w:rFonts w:eastAsia="Times New Roman"/>
        </w:rPr>
        <w:t xml:space="preserve"> can be used to separate words in a list and to attach incomplete phrases or sentences with each other. </w:t>
      </w:r>
      <w:r w:rsidR="00D268F3">
        <w:rPr>
          <w:rFonts w:eastAsia="Times New Roman"/>
        </w:rPr>
        <w:t xml:space="preserve">Watch for run-on sentences and look for unclear sentence structure. </w:t>
      </w:r>
      <w:r>
        <w:rPr>
          <w:rFonts w:eastAsia="Times New Roman"/>
        </w:rPr>
        <w:t xml:space="preserve"> </w:t>
      </w:r>
    </w:p>
    <w:p w14:paraId="542CE34D" w14:textId="52116650" w:rsidR="00EE3965" w:rsidRDefault="00357B98" w:rsidP="00C16B21">
      <w:pPr>
        <w:rPr>
          <w:rFonts w:eastAsia="Times New Roman"/>
        </w:rPr>
      </w:pPr>
      <w:r>
        <w:rPr>
          <w:rFonts w:eastAsia="Times New Roman"/>
        </w:rPr>
        <w:tab/>
      </w:r>
      <w:r w:rsidR="0030506A">
        <w:rPr>
          <w:rFonts w:eastAsia="Times New Roman"/>
        </w:rPr>
        <w:t>Bad example:</w:t>
      </w:r>
    </w:p>
    <w:p w14:paraId="008EE92D" w14:textId="6AC840EA" w:rsidR="0030506A" w:rsidRDefault="0030506A" w:rsidP="00C16B21">
      <w:pPr>
        <w:rPr>
          <w:rFonts w:eastAsia="Times New Roman"/>
        </w:rPr>
      </w:pPr>
      <w:r>
        <w:rPr>
          <w:rFonts w:eastAsia="Times New Roman"/>
        </w:rPr>
        <w:tab/>
      </w:r>
      <w:r>
        <w:rPr>
          <w:rFonts w:eastAsia="Times New Roman"/>
        </w:rPr>
        <w:tab/>
        <w:t>A staff model already exists with Athletics, may be a beneficial thing for HR.</w:t>
      </w:r>
    </w:p>
    <w:p w14:paraId="1F6F411A" w14:textId="0C30024A" w:rsidR="0030506A" w:rsidRDefault="0030506A" w:rsidP="00C16B21">
      <w:pPr>
        <w:rPr>
          <w:rFonts w:eastAsia="Times New Roman"/>
        </w:rPr>
      </w:pPr>
      <w:r>
        <w:rPr>
          <w:rFonts w:eastAsia="Times New Roman"/>
        </w:rPr>
        <w:tab/>
        <w:t>Good example:</w:t>
      </w:r>
    </w:p>
    <w:p w14:paraId="28D4845C" w14:textId="43BF70E2" w:rsidR="0030506A" w:rsidRDefault="0030506A" w:rsidP="00C16B21">
      <w:pPr>
        <w:rPr>
          <w:rFonts w:eastAsia="Times New Roman"/>
        </w:rPr>
      </w:pPr>
      <w:r>
        <w:rPr>
          <w:rFonts w:eastAsia="Times New Roman"/>
        </w:rPr>
        <w:tab/>
      </w:r>
      <w:r>
        <w:rPr>
          <w:rFonts w:eastAsia="Times New Roman"/>
        </w:rPr>
        <w:tab/>
        <w:t>A staff model already exists with Athletics and may be a beneficial thing for HR.</w:t>
      </w:r>
    </w:p>
    <w:p w14:paraId="756F1F87" w14:textId="77777777" w:rsidR="00357B98" w:rsidRDefault="00357B98" w:rsidP="00C16B21">
      <w:pPr>
        <w:rPr>
          <w:rFonts w:eastAsia="Times New Roman"/>
        </w:rPr>
      </w:pPr>
    </w:p>
    <w:p w14:paraId="521D77E5" w14:textId="5918D172" w:rsidR="003E5ECB" w:rsidRDefault="004B6D14" w:rsidP="00C16B21">
      <w:pPr>
        <w:rPr>
          <w:rFonts w:eastAsia="Times New Roman"/>
        </w:rPr>
      </w:pPr>
      <w:r>
        <w:rPr>
          <w:rFonts w:eastAsia="Times New Roman"/>
        </w:rPr>
        <w:t>Introductory phrases are usually followed by a comma</w:t>
      </w:r>
      <w:r w:rsidR="00EE3965">
        <w:rPr>
          <w:rFonts w:eastAsia="Times New Roman"/>
        </w:rPr>
        <w:t>.</w:t>
      </w:r>
    </w:p>
    <w:p w14:paraId="15BDB918" w14:textId="3B9B73A2" w:rsidR="003E5ECB" w:rsidRDefault="003E5ECB" w:rsidP="00C16B21">
      <w:pPr>
        <w:rPr>
          <w:rFonts w:eastAsia="Times New Roman"/>
        </w:rPr>
      </w:pPr>
      <w:r>
        <w:rPr>
          <w:rFonts w:eastAsia="Times New Roman"/>
        </w:rPr>
        <w:tab/>
        <w:t>Bad example:</w:t>
      </w:r>
    </w:p>
    <w:p w14:paraId="7F21D370" w14:textId="054DF158" w:rsidR="0030506A" w:rsidRDefault="0030506A" w:rsidP="00C16B21">
      <w:pPr>
        <w:rPr>
          <w:rFonts w:eastAsia="Times New Roman"/>
        </w:rPr>
      </w:pPr>
      <w:r>
        <w:rPr>
          <w:rFonts w:eastAsia="Times New Roman"/>
        </w:rPr>
        <w:tab/>
      </w:r>
      <w:r>
        <w:rPr>
          <w:rFonts w:eastAsia="Times New Roman"/>
        </w:rPr>
        <w:tab/>
        <w:t>Similarly we suggest there could be value in improving…</w:t>
      </w:r>
    </w:p>
    <w:p w14:paraId="1A3069B4" w14:textId="6DD9122E" w:rsidR="0030506A" w:rsidRDefault="0030506A" w:rsidP="00C16B21">
      <w:pPr>
        <w:rPr>
          <w:rFonts w:eastAsia="Times New Roman"/>
        </w:rPr>
      </w:pPr>
      <w:r>
        <w:rPr>
          <w:rFonts w:eastAsia="Times New Roman"/>
        </w:rPr>
        <w:tab/>
        <w:t>Good example:</w:t>
      </w:r>
    </w:p>
    <w:p w14:paraId="1F4FEE82" w14:textId="4BB6877E" w:rsidR="0030506A" w:rsidRDefault="0030506A" w:rsidP="00C16B21">
      <w:pPr>
        <w:rPr>
          <w:rFonts w:eastAsia="Times New Roman"/>
        </w:rPr>
      </w:pPr>
      <w:r>
        <w:rPr>
          <w:rFonts w:eastAsia="Times New Roman"/>
        </w:rPr>
        <w:tab/>
      </w:r>
      <w:r>
        <w:rPr>
          <w:rFonts w:eastAsia="Times New Roman"/>
        </w:rPr>
        <w:tab/>
        <w:t>Similarly, we suggest there could be value in improving…</w:t>
      </w:r>
    </w:p>
    <w:p w14:paraId="631F7962" w14:textId="18E7A370" w:rsidR="00EE3965" w:rsidRDefault="00EE3965" w:rsidP="00C16B21">
      <w:pPr>
        <w:rPr>
          <w:rFonts w:eastAsia="Times New Roman"/>
        </w:rPr>
      </w:pPr>
    </w:p>
    <w:p w14:paraId="0975CD8B" w14:textId="172F3F06" w:rsidR="00D268F3" w:rsidRDefault="00D268F3" w:rsidP="00C16B21">
      <w:pPr>
        <w:rPr>
          <w:rFonts w:eastAsia="Times New Roman"/>
        </w:rPr>
      </w:pPr>
      <w:r>
        <w:rPr>
          <w:rFonts w:eastAsia="Times New Roman"/>
        </w:rPr>
        <w:t>Use the Oxford comma</w:t>
      </w:r>
      <w:r w:rsidR="0030506A">
        <w:rPr>
          <w:rFonts w:eastAsia="Times New Roman"/>
        </w:rPr>
        <w:t xml:space="preserve"> in a listing.</w:t>
      </w:r>
    </w:p>
    <w:p w14:paraId="4677C69B" w14:textId="379BC4C9" w:rsidR="0030506A" w:rsidRDefault="0030506A" w:rsidP="00C16B21">
      <w:pPr>
        <w:rPr>
          <w:rFonts w:eastAsia="Times New Roman"/>
        </w:rPr>
      </w:pPr>
      <w:r>
        <w:rPr>
          <w:rFonts w:eastAsia="Times New Roman"/>
        </w:rPr>
        <w:tab/>
        <w:t>Bad example:</w:t>
      </w:r>
    </w:p>
    <w:p w14:paraId="7D49C987" w14:textId="6730DF04" w:rsidR="003E5ECB" w:rsidRDefault="003E5ECB" w:rsidP="00C16B21">
      <w:pPr>
        <w:rPr>
          <w:rFonts w:eastAsia="Times New Roman"/>
        </w:rPr>
      </w:pPr>
      <w:r>
        <w:rPr>
          <w:rFonts w:eastAsia="Times New Roman"/>
        </w:rPr>
        <w:tab/>
      </w:r>
      <w:r>
        <w:rPr>
          <w:rFonts w:eastAsia="Times New Roman"/>
        </w:rPr>
        <w:tab/>
      </w:r>
      <w:r w:rsidR="0030506A">
        <w:rPr>
          <w:rFonts w:eastAsia="Times New Roman"/>
        </w:rPr>
        <w:t>The great partnership between BYU Broadcasting, Athletics and General Counsel.</w:t>
      </w:r>
    </w:p>
    <w:p w14:paraId="58E89456" w14:textId="23424F5D" w:rsidR="0030506A" w:rsidRDefault="0030506A" w:rsidP="00C16B21">
      <w:pPr>
        <w:rPr>
          <w:rFonts w:eastAsia="Times New Roman"/>
        </w:rPr>
      </w:pPr>
      <w:r>
        <w:rPr>
          <w:rFonts w:eastAsia="Times New Roman"/>
        </w:rPr>
        <w:tab/>
        <w:t>Good example:</w:t>
      </w:r>
    </w:p>
    <w:p w14:paraId="2506D442" w14:textId="71B7E042" w:rsidR="000A5145" w:rsidRDefault="0030506A" w:rsidP="000A5145">
      <w:pPr>
        <w:rPr>
          <w:rFonts w:eastAsia="Times New Roman"/>
        </w:rPr>
      </w:pPr>
      <w:r>
        <w:rPr>
          <w:rFonts w:eastAsia="Times New Roman"/>
        </w:rPr>
        <w:tab/>
      </w:r>
      <w:r>
        <w:rPr>
          <w:rFonts w:eastAsia="Times New Roman"/>
        </w:rPr>
        <w:tab/>
        <w:t>The great partnership between BYU Broadcasting, Athletics, and General Counsel.</w:t>
      </w:r>
    </w:p>
    <w:p w14:paraId="36233CD6" w14:textId="771B3684" w:rsidR="00130091" w:rsidRDefault="00130091" w:rsidP="000A5145">
      <w:pPr>
        <w:rPr>
          <w:rFonts w:eastAsia="Times New Roman"/>
        </w:rPr>
      </w:pPr>
    </w:p>
    <w:p w14:paraId="6A0763E8" w14:textId="0DDB0B14" w:rsidR="00130091" w:rsidRDefault="00130091" w:rsidP="000A5145">
      <w:pPr>
        <w:rPr>
          <w:rFonts w:eastAsia="Times New Roman"/>
        </w:rPr>
      </w:pPr>
      <w:r>
        <w:rPr>
          <w:rFonts w:eastAsia="Times New Roman"/>
          <w:b/>
          <w:bCs/>
        </w:rPr>
        <w:t>Periods</w:t>
      </w:r>
      <w:r>
        <w:rPr>
          <w:rFonts w:eastAsia="Times New Roman"/>
        </w:rPr>
        <w:t xml:space="preserve"> should be used to close a whole sentence in a paragraph. If there is a list of words</w:t>
      </w:r>
      <w:r w:rsidR="002C13EC">
        <w:rPr>
          <w:rFonts w:eastAsia="Times New Roman"/>
        </w:rPr>
        <w:t>,</w:t>
      </w:r>
      <w:r>
        <w:rPr>
          <w:rFonts w:eastAsia="Times New Roman"/>
        </w:rPr>
        <w:t xml:space="preserve"> or small phrases in a list, do not include a period at the end. </w:t>
      </w:r>
      <w:r w:rsidR="002C13EC">
        <w:rPr>
          <w:rFonts w:eastAsia="Times New Roman"/>
        </w:rPr>
        <w:t>If the bullet list includes a full sentence, then use the period at the end.</w:t>
      </w:r>
    </w:p>
    <w:p w14:paraId="769AE8CB" w14:textId="2744BF28" w:rsidR="002C13EC" w:rsidRDefault="002C13EC" w:rsidP="000A5145">
      <w:pPr>
        <w:rPr>
          <w:rFonts w:eastAsia="Times New Roman"/>
        </w:rPr>
      </w:pPr>
      <w:r>
        <w:rPr>
          <w:rFonts w:eastAsia="Times New Roman"/>
        </w:rPr>
        <w:tab/>
        <w:t>Bad example:</w:t>
      </w:r>
    </w:p>
    <w:p w14:paraId="1366208D" w14:textId="62F4C8B8" w:rsidR="002C13EC" w:rsidRPr="002C13EC" w:rsidRDefault="002C13EC" w:rsidP="002C13EC">
      <w:pPr>
        <w:pStyle w:val="ListParagraph"/>
        <w:numPr>
          <w:ilvl w:val="2"/>
          <w:numId w:val="8"/>
        </w:numPr>
        <w:rPr>
          <w:rFonts w:eastAsia="Times New Roman"/>
        </w:rPr>
      </w:pPr>
      <w:r w:rsidRPr="002C13EC">
        <w:rPr>
          <w:rFonts w:eastAsia="Times New Roman"/>
        </w:rPr>
        <w:t>This is a bad example</w:t>
      </w:r>
    </w:p>
    <w:p w14:paraId="164B3898" w14:textId="32F42F86" w:rsidR="002C13EC" w:rsidRPr="002C13EC" w:rsidRDefault="002C13EC" w:rsidP="002C13EC">
      <w:pPr>
        <w:pStyle w:val="ListParagraph"/>
        <w:numPr>
          <w:ilvl w:val="2"/>
          <w:numId w:val="8"/>
        </w:numPr>
        <w:rPr>
          <w:rFonts w:eastAsia="Times New Roman"/>
        </w:rPr>
      </w:pPr>
      <w:r w:rsidRPr="002C13EC">
        <w:rPr>
          <w:rFonts w:eastAsia="Times New Roman"/>
        </w:rPr>
        <w:t>The sentence is complete but no period at the end</w:t>
      </w:r>
    </w:p>
    <w:p w14:paraId="06BD5486" w14:textId="33BC154D" w:rsidR="002C13EC" w:rsidRPr="002C13EC" w:rsidRDefault="002C13EC" w:rsidP="002C13EC">
      <w:pPr>
        <w:pStyle w:val="ListParagraph"/>
        <w:numPr>
          <w:ilvl w:val="2"/>
          <w:numId w:val="8"/>
        </w:numPr>
        <w:rPr>
          <w:rFonts w:eastAsia="Times New Roman"/>
        </w:rPr>
      </w:pPr>
      <w:r w:rsidRPr="002C13EC">
        <w:rPr>
          <w:rFonts w:eastAsia="Times New Roman"/>
        </w:rPr>
        <w:t>One word or small phrase.</w:t>
      </w:r>
    </w:p>
    <w:p w14:paraId="784B3111" w14:textId="7C40B827" w:rsidR="002C13EC" w:rsidRPr="002C13EC" w:rsidRDefault="002C13EC" w:rsidP="002C13EC">
      <w:pPr>
        <w:pStyle w:val="ListParagraph"/>
        <w:numPr>
          <w:ilvl w:val="2"/>
          <w:numId w:val="8"/>
        </w:numPr>
        <w:rPr>
          <w:rFonts w:eastAsia="Times New Roman"/>
        </w:rPr>
      </w:pPr>
      <w:r w:rsidRPr="002C13EC">
        <w:rPr>
          <w:rFonts w:eastAsia="Times New Roman"/>
        </w:rPr>
        <w:t>With a period.</w:t>
      </w:r>
    </w:p>
    <w:p w14:paraId="1EA2F1BD" w14:textId="74654F04" w:rsidR="002C13EC" w:rsidRPr="002C13EC" w:rsidRDefault="002C13EC" w:rsidP="002C13EC">
      <w:pPr>
        <w:pStyle w:val="ListParagraph"/>
        <w:numPr>
          <w:ilvl w:val="2"/>
          <w:numId w:val="8"/>
        </w:numPr>
        <w:rPr>
          <w:rFonts w:eastAsia="Times New Roman"/>
        </w:rPr>
      </w:pPr>
      <w:r w:rsidRPr="002C13EC">
        <w:rPr>
          <w:rFonts w:eastAsia="Times New Roman"/>
        </w:rPr>
        <w:t xml:space="preserve">At the. </w:t>
      </w:r>
    </w:p>
    <w:p w14:paraId="770323DA" w14:textId="60CFCAC6" w:rsidR="002C13EC" w:rsidRPr="002C13EC" w:rsidRDefault="002C13EC" w:rsidP="002C13EC">
      <w:pPr>
        <w:pStyle w:val="ListParagraph"/>
        <w:numPr>
          <w:ilvl w:val="2"/>
          <w:numId w:val="8"/>
        </w:numPr>
        <w:rPr>
          <w:rFonts w:eastAsia="Times New Roman"/>
        </w:rPr>
      </w:pPr>
      <w:r w:rsidRPr="002C13EC">
        <w:rPr>
          <w:rFonts w:eastAsia="Times New Roman"/>
        </w:rPr>
        <w:t>end.</w:t>
      </w:r>
    </w:p>
    <w:p w14:paraId="0813462A" w14:textId="0CCCE1A9" w:rsidR="002C13EC" w:rsidRDefault="002C13EC" w:rsidP="000A5145">
      <w:pPr>
        <w:rPr>
          <w:rFonts w:eastAsia="Times New Roman"/>
        </w:rPr>
      </w:pPr>
      <w:r>
        <w:rPr>
          <w:rFonts w:eastAsia="Times New Roman"/>
        </w:rPr>
        <w:tab/>
        <w:t>Good example</w:t>
      </w:r>
    </w:p>
    <w:p w14:paraId="2AF9C359" w14:textId="08FC01E4" w:rsidR="002C13EC" w:rsidRPr="002C13EC" w:rsidRDefault="002C13EC" w:rsidP="002C13EC">
      <w:pPr>
        <w:pStyle w:val="ListParagraph"/>
        <w:numPr>
          <w:ilvl w:val="2"/>
          <w:numId w:val="9"/>
        </w:numPr>
        <w:rPr>
          <w:rFonts w:eastAsia="Times New Roman"/>
        </w:rPr>
      </w:pPr>
      <w:r w:rsidRPr="002C13EC">
        <w:rPr>
          <w:rFonts w:eastAsia="Times New Roman"/>
        </w:rPr>
        <w:t>This is a better example.</w:t>
      </w:r>
    </w:p>
    <w:p w14:paraId="0C314D7D" w14:textId="6E749B8D" w:rsidR="002C13EC" w:rsidRPr="002C13EC" w:rsidRDefault="002C13EC" w:rsidP="002C13EC">
      <w:pPr>
        <w:pStyle w:val="ListParagraph"/>
        <w:numPr>
          <w:ilvl w:val="2"/>
          <w:numId w:val="9"/>
        </w:numPr>
        <w:rPr>
          <w:rFonts w:eastAsia="Times New Roman"/>
        </w:rPr>
      </w:pPr>
      <w:r w:rsidRPr="002C13EC">
        <w:rPr>
          <w:rFonts w:eastAsia="Times New Roman"/>
        </w:rPr>
        <w:t>The sentence is complete and there is a period at the end.</w:t>
      </w:r>
    </w:p>
    <w:p w14:paraId="3B34003E" w14:textId="7CDFF278" w:rsidR="002C13EC" w:rsidRPr="002C13EC" w:rsidRDefault="002C13EC" w:rsidP="002C13EC">
      <w:pPr>
        <w:pStyle w:val="ListParagraph"/>
        <w:numPr>
          <w:ilvl w:val="2"/>
          <w:numId w:val="9"/>
        </w:numPr>
        <w:rPr>
          <w:rFonts w:eastAsia="Times New Roman"/>
        </w:rPr>
      </w:pPr>
      <w:r w:rsidRPr="002C13EC">
        <w:rPr>
          <w:rFonts w:eastAsia="Times New Roman"/>
        </w:rPr>
        <w:t>One word or small phrase</w:t>
      </w:r>
    </w:p>
    <w:p w14:paraId="53198E07" w14:textId="47FE1053" w:rsidR="002C13EC" w:rsidRPr="002C13EC" w:rsidRDefault="002C13EC" w:rsidP="002C13EC">
      <w:pPr>
        <w:pStyle w:val="ListParagraph"/>
        <w:numPr>
          <w:ilvl w:val="2"/>
          <w:numId w:val="9"/>
        </w:numPr>
        <w:rPr>
          <w:rFonts w:eastAsia="Times New Roman"/>
        </w:rPr>
      </w:pPr>
      <w:r w:rsidRPr="002C13EC">
        <w:rPr>
          <w:rFonts w:eastAsia="Times New Roman"/>
        </w:rPr>
        <w:t>With no period</w:t>
      </w:r>
    </w:p>
    <w:p w14:paraId="660BF809" w14:textId="56F6164E" w:rsidR="002C13EC" w:rsidRPr="002C13EC" w:rsidRDefault="002C13EC" w:rsidP="002C13EC">
      <w:pPr>
        <w:pStyle w:val="ListParagraph"/>
        <w:numPr>
          <w:ilvl w:val="2"/>
          <w:numId w:val="9"/>
        </w:numPr>
        <w:rPr>
          <w:rFonts w:eastAsia="Times New Roman"/>
        </w:rPr>
      </w:pPr>
      <w:r w:rsidRPr="002C13EC">
        <w:rPr>
          <w:rFonts w:eastAsia="Times New Roman"/>
        </w:rPr>
        <w:t>At the</w:t>
      </w:r>
    </w:p>
    <w:p w14:paraId="4D0DC0D7" w14:textId="58F3075D" w:rsidR="002C13EC" w:rsidRPr="002C13EC" w:rsidRDefault="002C13EC" w:rsidP="002C13EC">
      <w:pPr>
        <w:pStyle w:val="ListParagraph"/>
        <w:numPr>
          <w:ilvl w:val="2"/>
          <w:numId w:val="9"/>
        </w:numPr>
        <w:rPr>
          <w:rFonts w:eastAsia="Times New Roman"/>
        </w:rPr>
      </w:pPr>
      <w:r w:rsidRPr="002C13EC">
        <w:rPr>
          <w:rFonts w:eastAsia="Times New Roman"/>
        </w:rPr>
        <w:t xml:space="preserve">End </w:t>
      </w:r>
    </w:p>
    <w:p w14:paraId="19A46DCE" w14:textId="4B454C92" w:rsidR="002C13EC" w:rsidRPr="00130091" w:rsidRDefault="002C13EC" w:rsidP="000A5145">
      <w:pPr>
        <w:rPr>
          <w:rFonts w:eastAsia="Times New Roman"/>
        </w:rPr>
      </w:pPr>
      <w:r>
        <w:rPr>
          <w:rFonts w:eastAsia="Times New Roman"/>
        </w:rPr>
        <w:tab/>
      </w:r>
      <w:r>
        <w:rPr>
          <w:rFonts w:eastAsia="Times New Roman"/>
        </w:rPr>
        <w:tab/>
      </w:r>
    </w:p>
    <w:p w14:paraId="1209BAA0" w14:textId="77777777" w:rsidR="00C23DE4" w:rsidRDefault="000A5145" w:rsidP="006D0E23">
      <w:pPr>
        <w:pStyle w:val="Heading1"/>
      </w:pPr>
      <w:r>
        <w:t>S</w:t>
      </w:r>
      <w:r w:rsidR="00EA455D">
        <w:t>UBHEADS</w:t>
      </w:r>
      <w:r>
        <w:t>: </w:t>
      </w:r>
    </w:p>
    <w:p w14:paraId="1A494D04" w14:textId="34A0E2CE" w:rsidR="000A5145" w:rsidRDefault="000A5145" w:rsidP="000A5145">
      <w:pPr>
        <w:rPr>
          <w:rFonts w:eastAsia="Times New Roman"/>
        </w:rPr>
      </w:pPr>
      <w:r>
        <w:rPr>
          <w:rFonts w:eastAsia="Times New Roman"/>
        </w:rPr>
        <w:t xml:space="preserve">The team lead should ensure that the heading approach (fonts, bolding, underlining, spacing, etc.) is consistent throughout the document. Same for </w:t>
      </w:r>
      <w:r w:rsidR="00750FF1">
        <w:rPr>
          <w:rFonts w:eastAsia="Times New Roman"/>
        </w:rPr>
        <w:t xml:space="preserve">formatting the document’s challenges and recommendations. </w:t>
      </w:r>
      <w:r>
        <w:rPr>
          <w:rFonts w:eastAsia="Times New Roman"/>
        </w:rPr>
        <w:t>Again, the specific approach is less important than being consistent.</w:t>
      </w:r>
    </w:p>
    <w:p w14:paraId="091C5179" w14:textId="77777777" w:rsidR="000A5145" w:rsidRDefault="000A5145" w:rsidP="000A5145">
      <w:pPr>
        <w:rPr>
          <w:rFonts w:eastAsia="Times New Roman"/>
        </w:rPr>
      </w:pPr>
    </w:p>
    <w:p w14:paraId="1E6E3938" w14:textId="77777777" w:rsidR="00C23DE4" w:rsidRDefault="00EA455D" w:rsidP="006D0E23">
      <w:pPr>
        <w:pStyle w:val="Heading1"/>
      </w:pPr>
      <w:r>
        <w:t>NUMBERS</w:t>
      </w:r>
      <w:r w:rsidR="00C23DE4">
        <w:t>:</w:t>
      </w:r>
    </w:p>
    <w:p w14:paraId="132BB9EF" w14:textId="5E3361C0" w:rsidR="00714FE8" w:rsidRDefault="00322AAC" w:rsidP="00130091">
      <w:pPr>
        <w:rPr>
          <w:rFonts w:eastAsia="Times New Roman"/>
          <w:color w:val="000000"/>
          <w:szCs w:val="24"/>
        </w:rPr>
      </w:pPr>
      <w:r w:rsidRPr="00130091">
        <w:rPr>
          <w:rFonts w:eastAsia="Times New Roman"/>
          <w:color w:val="000000"/>
          <w:szCs w:val="24"/>
        </w:rPr>
        <w:t>When using either cardinals (one</w:t>
      </w:r>
      <w:r w:rsidR="00130091">
        <w:rPr>
          <w:rFonts w:eastAsia="Times New Roman"/>
          <w:color w:val="000000"/>
          <w:szCs w:val="24"/>
        </w:rPr>
        <w:t>, two, three</w:t>
      </w:r>
      <w:r w:rsidRPr="00130091">
        <w:rPr>
          <w:rFonts w:eastAsia="Times New Roman"/>
          <w:color w:val="000000"/>
          <w:szCs w:val="24"/>
        </w:rPr>
        <w:t>) or ordinals (first</w:t>
      </w:r>
      <w:r w:rsidR="00130091">
        <w:rPr>
          <w:rFonts w:eastAsia="Times New Roman"/>
          <w:color w:val="000000"/>
          <w:szCs w:val="24"/>
        </w:rPr>
        <w:t>, second, third</w:t>
      </w:r>
      <w:r w:rsidRPr="00130091">
        <w:rPr>
          <w:rFonts w:eastAsia="Times New Roman"/>
          <w:color w:val="000000"/>
          <w:szCs w:val="24"/>
        </w:rPr>
        <w:t>) in ordinary text, spell out numerals one through nine and write</w:t>
      </w:r>
      <w:r w:rsidR="00130091">
        <w:rPr>
          <w:rFonts w:eastAsia="Times New Roman"/>
          <w:color w:val="000000"/>
          <w:szCs w:val="24"/>
        </w:rPr>
        <w:t xml:space="preserve"> the</w:t>
      </w:r>
      <w:r w:rsidRPr="00130091">
        <w:rPr>
          <w:rFonts w:eastAsia="Times New Roman"/>
          <w:color w:val="000000"/>
          <w:szCs w:val="24"/>
        </w:rPr>
        <w:t xml:space="preserve"> Arabic numeral for 10 and above (even if they occur in the same paragraph). </w:t>
      </w:r>
      <w:r w:rsidR="00130091">
        <w:rPr>
          <w:rFonts w:eastAsia="Times New Roman"/>
          <w:color w:val="000000"/>
          <w:szCs w:val="24"/>
        </w:rPr>
        <w:t xml:space="preserve">Do not use the # symbol, type out </w:t>
      </w:r>
      <w:r w:rsidR="002C13EC">
        <w:rPr>
          <w:rFonts w:eastAsia="Times New Roman"/>
          <w:color w:val="000000"/>
          <w:szCs w:val="24"/>
        </w:rPr>
        <w:t>‘</w:t>
      </w:r>
      <w:r w:rsidR="00130091">
        <w:rPr>
          <w:rFonts w:eastAsia="Times New Roman"/>
          <w:color w:val="000000"/>
          <w:szCs w:val="24"/>
        </w:rPr>
        <w:t>number</w:t>
      </w:r>
      <w:r w:rsidR="002C13EC">
        <w:rPr>
          <w:rFonts w:eastAsia="Times New Roman"/>
          <w:color w:val="000000"/>
          <w:szCs w:val="24"/>
        </w:rPr>
        <w:t>.’</w:t>
      </w:r>
    </w:p>
    <w:p w14:paraId="7439DB16" w14:textId="64E62AF7" w:rsidR="002C13EC" w:rsidRDefault="002C13EC" w:rsidP="00130091">
      <w:pPr>
        <w:rPr>
          <w:rFonts w:eastAsia="Times New Roman"/>
          <w:color w:val="000000"/>
          <w:szCs w:val="24"/>
        </w:rPr>
      </w:pPr>
      <w:r>
        <w:rPr>
          <w:rFonts w:eastAsia="Times New Roman"/>
          <w:color w:val="000000"/>
          <w:szCs w:val="24"/>
        </w:rPr>
        <w:tab/>
        <w:t>Bad example:</w:t>
      </w:r>
    </w:p>
    <w:p w14:paraId="6D0B2929" w14:textId="5D8BEF9C" w:rsidR="002C13EC" w:rsidRDefault="002C13EC" w:rsidP="00130091">
      <w:pPr>
        <w:rPr>
          <w:rFonts w:eastAsia="Times New Roman"/>
          <w:color w:val="000000"/>
          <w:szCs w:val="24"/>
        </w:rPr>
      </w:pPr>
      <w:r>
        <w:rPr>
          <w:rFonts w:eastAsia="Times New Roman"/>
          <w:color w:val="000000"/>
          <w:szCs w:val="24"/>
        </w:rPr>
        <w:tab/>
      </w:r>
      <w:r>
        <w:rPr>
          <w:rFonts w:eastAsia="Times New Roman"/>
          <w:color w:val="000000"/>
          <w:szCs w:val="24"/>
        </w:rPr>
        <w:tab/>
        <w:t>Found on page #3.</w:t>
      </w:r>
    </w:p>
    <w:p w14:paraId="5C74202B" w14:textId="14762791" w:rsidR="002C13EC" w:rsidRDefault="002C13EC" w:rsidP="00130091">
      <w:pPr>
        <w:rPr>
          <w:rFonts w:eastAsia="Times New Roman"/>
          <w:color w:val="000000"/>
          <w:szCs w:val="24"/>
        </w:rPr>
      </w:pPr>
      <w:r>
        <w:rPr>
          <w:rFonts w:eastAsia="Times New Roman"/>
          <w:color w:val="000000"/>
          <w:szCs w:val="24"/>
        </w:rPr>
        <w:tab/>
      </w:r>
      <w:r>
        <w:rPr>
          <w:rFonts w:eastAsia="Times New Roman"/>
          <w:color w:val="000000"/>
          <w:szCs w:val="24"/>
        </w:rPr>
        <w:tab/>
        <w:t>Found on page seventeen.</w:t>
      </w:r>
    </w:p>
    <w:p w14:paraId="783DD291" w14:textId="0736D4BC" w:rsidR="002C13EC" w:rsidRDefault="002C13EC" w:rsidP="00130091">
      <w:pPr>
        <w:rPr>
          <w:rFonts w:eastAsia="Times New Roman"/>
          <w:color w:val="000000"/>
          <w:szCs w:val="24"/>
        </w:rPr>
      </w:pPr>
      <w:r>
        <w:rPr>
          <w:rFonts w:eastAsia="Times New Roman"/>
          <w:color w:val="000000"/>
          <w:szCs w:val="24"/>
        </w:rPr>
        <w:tab/>
        <w:t>Good examples:</w:t>
      </w:r>
    </w:p>
    <w:p w14:paraId="75A90EA2" w14:textId="1F97F211" w:rsidR="002C13EC" w:rsidRDefault="002C13EC" w:rsidP="00130091">
      <w:pPr>
        <w:rPr>
          <w:rFonts w:eastAsia="Times New Roman"/>
          <w:color w:val="000000"/>
          <w:szCs w:val="24"/>
        </w:rPr>
      </w:pPr>
      <w:r>
        <w:rPr>
          <w:rFonts w:eastAsia="Times New Roman"/>
          <w:color w:val="000000"/>
          <w:szCs w:val="24"/>
        </w:rPr>
        <w:tab/>
      </w:r>
      <w:r>
        <w:rPr>
          <w:rFonts w:eastAsia="Times New Roman"/>
          <w:color w:val="000000"/>
          <w:szCs w:val="24"/>
        </w:rPr>
        <w:tab/>
        <w:t>Found on page number three.</w:t>
      </w:r>
    </w:p>
    <w:p w14:paraId="232E392A" w14:textId="0D0555A4" w:rsidR="002C13EC" w:rsidRPr="00130091" w:rsidRDefault="002C13EC" w:rsidP="00130091">
      <w:pPr>
        <w:rPr>
          <w:rFonts w:eastAsia="Times New Roman"/>
          <w:color w:val="000000"/>
          <w:szCs w:val="24"/>
        </w:rPr>
      </w:pPr>
      <w:r>
        <w:rPr>
          <w:rFonts w:eastAsia="Times New Roman"/>
          <w:color w:val="000000"/>
          <w:szCs w:val="24"/>
        </w:rPr>
        <w:tab/>
      </w:r>
      <w:r>
        <w:rPr>
          <w:rFonts w:eastAsia="Times New Roman"/>
          <w:color w:val="000000"/>
          <w:szCs w:val="24"/>
        </w:rPr>
        <w:tab/>
        <w:t>Found on page 17.</w:t>
      </w:r>
    </w:p>
    <w:p w14:paraId="0F88D447" w14:textId="77777777" w:rsidR="00EF439A" w:rsidRPr="00130091" w:rsidRDefault="00EF439A" w:rsidP="00EF439A">
      <w:pPr>
        <w:rPr>
          <w:rFonts w:eastAsia="Times New Roman"/>
          <w:color w:val="000000"/>
          <w:szCs w:val="24"/>
        </w:rPr>
      </w:pPr>
    </w:p>
    <w:p w14:paraId="0F446217" w14:textId="77777777" w:rsidR="00EF439A" w:rsidRPr="00EF439A" w:rsidRDefault="00EF439A" w:rsidP="006D0E23">
      <w:pPr>
        <w:pStyle w:val="Heading1"/>
      </w:pPr>
      <w:r>
        <w:t>P</w:t>
      </w:r>
      <w:r w:rsidR="00EA455D">
        <w:t>ERCENTAGES</w:t>
      </w:r>
      <w:r>
        <w:t>:</w:t>
      </w:r>
    </w:p>
    <w:p w14:paraId="4D73CBF8" w14:textId="32BDA788" w:rsidR="003D10E6" w:rsidRDefault="00130091" w:rsidP="005E0F13">
      <w:pPr>
        <w:rPr>
          <w:rFonts w:eastAsia="Times New Roman"/>
          <w:color w:val="000000"/>
          <w:szCs w:val="24"/>
        </w:rPr>
      </w:pPr>
      <w:r>
        <w:rPr>
          <w:rFonts w:eastAsia="Times New Roman"/>
          <w:color w:val="000000"/>
          <w:szCs w:val="24"/>
        </w:rPr>
        <w:t>Use the word percentage instead of the symbol %</w:t>
      </w:r>
      <w:r w:rsidR="001E55E2">
        <w:rPr>
          <w:rFonts w:eastAsia="Times New Roman"/>
          <w:color w:val="000000"/>
          <w:szCs w:val="24"/>
        </w:rPr>
        <w:t>. Express the quantity in numeral form</w:t>
      </w:r>
      <w:r w:rsidR="002C13EC">
        <w:rPr>
          <w:rFonts w:eastAsia="Times New Roman"/>
          <w:color w:val="000000"/>
          <w:szCs w:val="24"/>
        </w:rPr>
        <w:t>, even when the numeral is between one and nine (see numbers above)</w:t>
      </w:r>
      <w:r w:rsidR="001E55E2">
        <w:rPr>
          <w:rFonts w:eastAsia="Times New Roman"/>
          <w:color w:val="000000"/>
          <w:szCs w:val="24"/>
        </w:rPr>
        <w:t>.</w:t>
      </w:r>
    </w:p>
    <w:p w14:paraId="1DC0D36B" w14:textId="5AB95D99" w:rsidR="001E55E2" w:rsidRDefault="001E55E2" w:rsidP="005E0F13">
      <w:pPr>
        <w:rPr>
          <w:rFonts w:eastAsia="Times New Roman"/>
          <w:color w:val="000000"/>
          <w:szCs w:val="24"/>
        </w:rPr>
      </w:pPr>
      <w:r>
        <w:rPr>
          <w:rFonts w:eastAsia="Times New Roman"/>
          <w:color w:val="000000"/>
          <w:szCs w:val="24"/>
        </w:rPr>
        <w:tab/>
        <w:t>Bad example:</w:t>
      </w:r>
    </w:p>
    <w:p w14:paraId="1448A5A1" w14:textId="26AE8976" w:rsidR="001E55E2" w:rsidRDefault="001E55E2" w:rsidP="005E0F13">
      <w:pPr>
        <w:rPr>
          <w:rFonts w:eastAsia="Times New Roman"/>
          <w:color w:val="000000"/>
          <w:szCs w:val="24"/>
        </w:rPr>
      </w:pPr>
      <w:r>
        <w:rPr>
          <w:rFonts w:eastAsia="Times New Roman"/>
          <w:color w:val="000000"/>
          <w:szCs w:val="24"/>
        </w:rPr>
        <w:tab/>
      </w:r>
      <w:r>
        <w:rPr>
          <w:rFonts w:eastAsia="Times New Roman"/>
          <w:color w:val="000000"/>
          <w:szCs w:val="24"/>
        </w:rPr>
        <w:tab/>
        <w:t>1%</w:t>
      </w:r>
    </w:p>
    <w:p w14:paraId="63B09BBF" w14:textId="4C25A56A" w:rsidR="001E55E2" w:rsidRDefault="001E55E2" w:rsidP="005E0F13">
      <w:pPr>
        <w:rPr>
          <w:rFonts w:eastAsia="Times New Roman"/>
          <w:color w:val="000000"/>
          <w:szCs w:val="24"/>
        </w:rPr>
      </w:pPr>
      <w:r>
        <w:rPr>
          <w:rFonts w:eastAsia="Times New Roman"/>
          <w:color w:val="000000"/>
          <w:szCs w:val="24"/>
        </w:rPr>
        <w:tab/>
        <w:t>Good example:</w:t>
      </w:r>
    </w:p>
    <w:p w14:paraId="5B47BA9C" w14:textId="4834141C" w:rsidR="001E55E2" w:rsidRPr="00130091" w:rsidRDefault="001E55E2" w:rsidP="005E0F13">
      <w:pPr>
        <w:rPr>
          <w:rFonts w:eastAsia="Times New Roman"/>
          <w:color w:val="000000"/>
          <w:szCs w:val="24"/>
        </w:rPr>
      </w:pPr>
      <w:r>
        <w:rPr>
          <w:rFonts w:eastAsia="Times New Roman"/>
          <w:color w:val="000000"/>
          <w:szCs w:val="24"/>
        </w:rPr>
        <w:tab/>
      </w:r>
      <w:r>
        <w:rPr>
          <w:rFonts w:eastAsia="Times New Roman"/>
          <w:color w:val="000000"/>
          <w:szCs w:val="24"/>
        </w:rPr>
        <w:tab/>
        <w:t>1 percent</w:t>
      </w:r>
    </w:p>
    <w:p w14:paraId="6E64CB19" w14:textId="77777777" w:rsidR="004C2C65" w:rsidRDefault="004C2C65" w:rsidP="004C2C65">
      <w:pPr>
        <w:rPr>
          <w:rFonts w:eastAsia="Times New Roman"/>
          <w:color w:val="000000"/>
          <w:sz w:val="21"/>
          <w:szCs w:val="21"/>
        </w:rPr>
      </w:pPr>
    </w:p>
    <w:p w14:paraId="2BD06E67" w14:textId="663E60EC" w:rsidR="00085D6B" w:rsidRDefault="007520E9" w:rsidP="006D0E23">
      <w:pPr>
        <w:pStyle w:val="Heading1"/>
      </w:pPr>
      <w:r>
        <w:t xml:space="preserve">COMMON </w:t>
      </w:r>
      <w:r w:rsidR="00EA455D">
        <w:t>WORDS/PHRASES</w:t>
      </w:r>
      <w:r>
        <w:t xml:space="preserve"> USAGE</w:t>
      </w:r>
      <w:r w:rsidR="00085D6B">
        <w:t>:</w:t>
      </w:r>
    </w:p>
    <w:p w14:paraId="762823AE" w14:textId="77777777" w:rsidR="00085D6B" w:rsidRPr="003D10E6" w:rsidRDefault="00085D6B" w:rsidP="00085D6B">
      <w:r>
        <w:t xml:space="preserve">For our reports, please use the following form of </w:t>
      </w:r>
      <w:r w:rsidR="00714FE8">
        <w:t xml:space="preserve">these </w:t>
      </w:r>
      <w:r>
        <w:t>words/phrases:</w:t>
      </w:r>
    </w:p>
    <w:p w14:paraId="7CEDC83D" w14:textId="77777777" w:rsidR="00085D6B" w:rsidRDefault="00085D6B" w:rsidP="00085D6B">
      <w:pPr>
        <w:pStyle w:val="ListParagraph"/>
        <w:numPr>
          <w:ilvl w:val="0"/>
          <w:numId w:val="3"/>
        </w:numPr>
      </w:pPr>
      <w:r>
        <w:t>Self-study report</w:t>
      </w:r>
    </w:p>
    <w:p w14:paraId="4927BA14" w14:textId="0BC5F7B9" w:rsidR="00085D6B" w:rsidRDefault="00085D6B" w:rsidP="00085D6B">
      <w:pPr>
        <w:pStyle w:val="ListParagraph"/>
        <w:numPr>
          <w:ilvl w:val="0"/>
          <w:numId w:val="3"/>
        </w:numPr>
      </w:pPr>
      <w:r>
        <w:t>Website</w:t>
      </w:r>
    </w:p>
    <w:p w14:paraId="44BD2F40" w14:textId="10DB364A" w:rsidR="00E125FF" w:rsidRDefault="00E125FF" w:rsidP="00085D6B">
      <w:pPr>
        <w:pStyle w:val="ListParagraph"/>
        <w:numPr>
          <w:ilvl w:val="0"/>
          <w:numId w:val="3"/>
        </w:numPr>
      </w:pPr>
      <w:r>
        <w:t>Board of Trustees</w:t>
      </w:r>
    </w:p>
    <w:p w14:paraId="141A7D17" w14:textId="77777777" w:rsidR="00085D6B" w:rsidRDefault="00085D6B" w:rsidP="00085D6B">
      <w:pPr>
        <w:pStyle w:val="ListParagraph"/>
        <w:numPr>
          <w:ilvl w:val="0"/>
          <w:numId w:val="3"/>
        </w:numPr>
      </w:pPr>
      <w:r>
        <w:t>Staff (plural)</w:t>
      </w:r>
    </w:p>
    <w:p w14:paraId="573D9D71" w14:textId="10DC3B21" w:rsidR="00085D6B" w:rsidRDefault="00085D6B" w:rsidP="00085D6B">
      <w:pPr>
        <w:pStyle w:val="ListParagraph"/>
        <w:numPr>
          <w:ilvl w:val="0"/>
          <w:numId w:val="3"/>
        </w:numPr>
      </w:pPr>
      <w:r>
        <w:t>Leadership (singular)</w:t>
      </w:r>
    </w:p>
    <w:p w14:paraId="6BD50A7F" w14:textId="7B037DC2" w:rsidR="001E55E2" w:rsidRDefault="001E55E2" w:rsidP="00085D6B">
      <w:pPr>
        <w:pStyle w:val="ListParagraph"/>
        <w:numPr>
          <w:ilvl w:val="0"/>
          <w:numId w:val="3"/>
        </w:numPr>
      </w:pPr>
      <w:r>
        <w:t>Faculty (plural)</w:t>
      </w:r>
    </w:p>
    <w:p w14:paraId="71CDD9D4" w14:textId="25F27FD9" w:rsidR="00085D6B" w:rsidRDefault="001E55E2" w:rsidP="004C2C65">
      <w:pPr>
        <w:pStyle w:val="ListParagraph"/>
        <w:numPr>
          <w:ilvl w:val="0"/>
          <w:numId w:val="3"/>
        </w:numPr>
      </w:pPr>
      <w:r>
        <w:t>Data (plural)</w:t>
      </w:r>
    </w:p>
    <w:p w14:paraId="631F6DD0" w14:textId="10A9A7E8" w:rsidR="001E55E2" w:rsidRDefault="001E55E2" w:rsidP="001E55E2">
      <w:r>
        <w:t>Check a dictionary</w:t>
      </w:r>
      <w:r w:rsidR="00834EB6">
        <w:t xml:space="preserve"> </w:t>
      </w:r>
      <w:r>
        <w:t>to see the preferred usage</w:t>
      </w:r>
      <w:r w:rsidR="007520E9">
        <w:t xml:space="preserve"> and what words are hyphenated or combined. </w:t>
      </w:r>
    </w:p>
    <w:p w14:paraId="05D05474" w14:textId="77777777" w:rsidR="00834EB6" w:rsidRDefault="00834EB6" w:rsidP="001E55E2">
      <w:pPr>
        <w:pStyle w:val="Heading1"/>
      </w:pPr>
    </w:p>
    <w:p w14:paraId="7785D063" w14:textId="1223E336" w:rsidR="001E55E2" w:rsidRPr="001E55E2" w:rsidRDefault="00EA455D" w:rsidP="001E55E2">
      <w:pPr>
        <w:pStyle w:val="Heading1"/>
      </w:pPr>
      <w:r>
        <w:t>USE OF IDIOMS</w:t>
      </w:r>
      <w:r w:rsidR="00926107">
        <w:t xml:space="preserve"> and CONCISE STYLE</w:t>
      </w:r>
      <w:r w:rsidR="004C2C65">
        <w:t>:</w:t>
      </w:r>
    </w:p>
    <w:p w14:paraId="5AA7854C" w14:textId="06CF18E5" w:rsidR="00322AAC" w:rsidRDefault="007520E9" w:rsidP="00714FE8">
      <w:r>
        <w:t xml:space="preserve">Avoid the use of idioms or idiomatic phrases that may cause confusion. Plain language is best to ensure understanding and clarity. </w:t>
      </w:r>
    </w:p>
    <w:p w14:paraId="51FABE77" w14:textId="508E2089" w:rsidR="0073413C" w:rsidRDefault="0073413C" w:rsidP="00714FE8">
      <w:r>
        <w:tab/>
        <w:t>Bad example:</w:t>
      </w:r>
    </w:p>
    <w:p w14:paraId="77831815" w14:textId="23C334B3" w:rsidR="0073413C" w:rsidRDefault="0073413C" w:rsidP="00714FE8">
      <w:r>
        <w:tab/>
      </w:r>
      <w:r>
        <w:tab/>
        <w:t>This is how you make a mountain out of a molehill.</w:t>
      </w:r>
    </w:p>
    <w:p w14:paraId="18D18CFF" w14:textId="5D8087A8" w:rsidR="0073413C" w:rsidRDefault="0073413C" w:rsidP="00714FE8">
      <w:r>
        <w:tab/>
        <w:t>Good example:</w:t>
      </w:r>
    </w:p>
    <w:p w14:paraId="26E1208F" w14:textId="42402EDE" w:rsidR="0073413C" w:rsidRDefault="0073413C" w:rsidP="00714FE8">
      <w:r>
        <w:tab/>
      </w:r>
      <w:r>
        <w:tab/>
        <w:t xml:space="preserve">This idea created too much attention for such a minor issue. </w:t>
      </w:r>
    </w:p>
    <w:p w14:paraId="3352DCCE" w14:textId="77777777" w:rsidR="00E125FF" w:rsidRDefault="00E125FF" w:rsidP="00714FE8"/>
    <w:p w14:paraId="281FF969" w14:textId="36275FFD" w:rsidR="0073413C" w:rsidRDefault="0073413C" w:rsidP="00714FE8">
      <w:r>
        <w:rPr>
          <w:b/>
          <w:bCs/>
        </w:rPr>
        <w:t>Concision</w:t>
      </w:r>
      <w:r>
        <w:t xml:space="preserve"> </w:t>
      </w:r>
      <w:r w:rsidR="002C13EC">
        <w:t>is important to remove wordy or repetitive information. State what needs to</w:t>
      </w:r>
      <w:r w:rsidR="00733F27">
        <w:t xml:space="preserve"> be</w:t>
      </w:r>
      <w:r w:rsidR="002C13EC">
        <w:t xml:space="preserve"> stated and watch out for idioms or informal voice.</w:t>
      </w:r>
      <w:r w:rsidR="008D7889">
        <w:t xml:space="preserve"> Avoid anthropomorphisms where objects, such as departments, reports, buildings, etc. are attributed human characteristics.</w:t>
      </w:r>
    </w:p>
    <w:p w14:paraId="74B4E5E4" w14:textId="7790F42D" w:rsidR="007A2CA5" w:rsidRDefault="007A2CA5" w:rsidP="00714FE8">
      <w:r>
        <w:tab/>
        <w:t>Bad example:</w:t>
      </w:r>
    </w:p>
    <w:p w14:paraId="0D613C2E" w14:textId="77777777" w:rsidR="007A2CA5" w:rsidRDefault="007A2CA5" w:rsidP="00714FE8">
      <w:r>
        <w:tab/>
      </w:r>
      <w:r>
        <w:tab/>
        <w:t>In regard to desirable employment in teaching positions, prospects for those engaged</w:t>
      </w:r>
    </w:p>
    <w:p w14:paraId="0EF46301" w14:textId="714275BB" w:rsidR="007A2CA5" w:rsidRDefault="007A2CA5" w:rsidP="007A2CA5">
      <w:pPr>
        <w:ind w:left="720" w:firstLine="720"/>
      </w:pPr>
      <w:r>
        <w:t>in graduate-school-level studies are at best not certain.</w:t>
      </w:r>
    </w:p>
    <w:p w14:paraId="1DAB8710" w14:textId="58693BAA" w:rsidR="00D87B89" w:rsidRDefault="00D87B89" w:rsidP="007A2CA5">
      <w:pPr>
        <w:ind w:left="720" w:firstLine="720"/>
      </w:pPr>
    </w:p>
    <w:p w14:paraId="5822D434" w14:textId="0D9DE838" w:rsidR="00D87B89" w:rsidRDefault="00D87B89" w:rsidP="007A2CA5">
      <w:pPr>
        <w:ind w:left="720" w:firstLine="720"/>
      </w:pPr>
      <w:r>
        <w:t>The HFAC returns lost and found items to the WSC.</w:t>
      </w:r>
    </w:p>
    <w:p w14:paraId="6CDCF81D" w14:textId="562D0A10" w:rsidR="008D7889" w:rsidRDefault="008D7889" w:rsidP="009A017E"/>
    <w:p w14:paraId="223255A3" w14:textId="73BCE628" w:rsidR="007A2CA5" w:rsidRDefault="007A2CA5" w:rsidP="00714FE8">
      <w:r>
        <w:tab/>
        <w:t>Good example:</w:t>
      </w:r>
    </w:p>
    <w:p w14:paraId="30D68AB6" w14:textId="7DE25361" w:rsidR="007A2CA5" w:rsidRDefault="007A2CA5" w:rsidP="00714FE8">
      <w:r>
        <w:tab/>
      </w:r>
      <w:r>
        <w:tab/>
        <w:t>Graduate students face an uncertain future in finding good teaching jobs.</w:t>
      </w:r>
    </w:p>
    <w:p w14:paraId="6EA5A26D" w14:textId="635528E8" w:rsidR="00D87B89" w:rsidRDefault="00D87B89" w:rsidP="00714FE8"/>
    <w:p w14:paraId="550F291E" w14:textId="40253658" w:rsidR="00D87B89" w:rsidRPr="0073413C" w:rsidRDefault="00D87B89" w:rsidP="00714FE8">
      <w:r>
        <w:tab/>
      </w:r>
      <w:r>
        <w:tab/>
        <w:t>HFAC custodial returns lost and found items to the WSC.</w:t>
      </w:r>
    </w:p>
    <w:p w14:paraId="31E2EC0B" w14:textId="3517CBC0" w:rsidR="001E55E2" w:rsidRPr="001E55E2" w:rsidRDefault="001E55E2" w:rsidP="001E55E2">
      <w:pPr>
        <w:pStyle w:val="Heading1"/>
      </w:pPr>
      <w:r>
        <w:t>ACTIVE VOICE:</w:t>
      </w:r>
    </w:p>
    <w:p w14:paraId="67B1AA8C" w14:textId="6F0F0E3E" w:rsidR="00584BE5" w:rsidRDefault="0073413C" w:rsidP="00B6684D">
      <w:pPr>
        <w:rPr>
          <w:rFonts w:eastAsia="Times New Roman"/>
          <w:color w:val="000000"/>
          <w:szCs w:val="24"/>
        </w:rPr>
      </w:pPr>
      <w:r>
        <w:rPr>
          <w:rFonts w:eastAsia="Times New Roman"/>
          <w:color w:val="000000"/>
          <w:szCs w:val="24"/>
        </w:rPr>
        <w:t>Try and use the active voice as much as possible as opposed to the passive voice. Make the subject of your sentence the one doing the action.</w:t>
      </w:r>
      <w:r w:rsidR="002C13EC">
        <w:rPr>
          <w:rFonts w:eastAsia="Times New Roman"/>
          <w:color w:val="000000"/>
          <w:szCs w:val="24"/>
        </w:rPr>
        <w:t xml:space="preserve"> There is a place for passive voice, particularly if the subject of the sentence is anonyms or needs to be withdrawn. But an entire section of passive voice sounds unclear and can read poorly. Use the department or committee </w:t>
      </w:r>
      <w:r w:rsidR="007A2CA5">
        <w:rPr>
          <w:rFonts w:eastAsia="Times New Roman"/>
          <w:color w:val="000000"/>
          <w:szCs w:val="24"/>
        </w:rPr>
        <w:t xml:space="preserve">members </w:t>
      </w:r>
      <w:r w:rsidR="002C13EC">
        <w:rPr>
          <w:rFonts w:eastAsia="Times New Roman"/>
          <w:color w:val="000000"/>
          <w:szCs w:val="24"/>
        </w:rPr>
        <w:t>as a collective noun</w:t>
      </w:r>
      <w:r w:rsidR="007A2CA5">
        <w:rPr>
          <w:rFonts w:eastAsia="Times New Roman"/>
          <w:color w:val="000000"/>
          <w:szCs w:val="24"/>
        </w:rPr>
        <w:t xml:space="preserve"> when you need to create an active voice.</w:t>
      </w:r>
    </w:p>
    <w:p w14:paraId="50BCACA3" w14:textId="3A53E3D3" w:rsidR="0073413C" w:rsidRDefault="007A2CA5" w:rsidP="0041775E">
      <w:pPr>
        <w:rPr>
          <w:rFonts w:eastAsia="Times New Roman"/>
          <w:color w:val="000000"/>
          <w:szCs w:val="24"/>
        </w:rPr>
      </w:pPr>
      <w:r>
        <w:rPr>
          <w:rFonts w:eastAsia="Times New Roman"/>
          <w:color w:val="000000"/>
          <w:szCs w:val="24"/>
        </w:rPr>
        <w:tab/>
      </w:r>
      <w:r w:rsidR="0041775E">
        <w:rPr>
          <w:rFonts w:eastAsia="Times New Roman"/>
          <w:color w:val="000000"/>
          <w:szCs w:val="24"/>
        </w:rPr>
        <w:t>Bad example:</w:t>
      </w:r>
    </w:p>
    <w:p w14:paraId="3F57D844" w14:textId="5E425022" w:rsidR="0041775E" w:rsidRDefault="0041775E" w:rsidP="0041775E">
      <w:pPr>
        <w:rPr>
          <w:rFonts w:eastAsia="Times New Roman"/>
          <w:color w:val="000000"/>
          <w:szCs w:val="24"/>
        </w:rPr>
      </w:pPr>
      <w:r>
        <w:rPr>
          <w:rFonts w:eastAsia="Times New Roman"/>
          <w:color w:val="000000"/>
          <w:szCs w:val="24"/>
        </w:rPr>
        <w:tab/>
      </w:r>
      <w:r>
        <w:rPr>
          <w:rFonts w:eastAsia="Times New Roman"/>
          <w:color w:val="000000"/>
          <w:szCs w:val="24"/>
        </w:rPr>
        <w:tab/>
        <w:t>Different sections of the report are noted by the committee for the…</w:t>
      </w:r>
    </w:p>
    <w:p w14:paraId="7F0F992E" w14:textId="101B1EFB" w:rsidR="0041775E" w:rsidRDefault="0041775E" w:rsidP="0041775E">
      <w:pPr>
        <w:rPr>
          <w:rFonts w:eastAsia="Times New Roman"/>
          <w:color w:val="000000"/>
          <w:szCs w:val="24"/>
        </w:rPr>
      </w:pPr>
      <w:r>
        <w:rPr>
          <w:rFonts w:eastAsia="Times New Roman"/>
          <w:color w:val="000000"/>
          <w:szCs w:val="24"/>
        </w:rPr>
        <w:tab/>
        <w:t>Good example</w:t>
      </w:r>
    </w:p>
    <w:p w14:paraId="7B804C76" w14:textId="6EDAF895" w:rsidR="0041775E" w:rsidRDefault="0041775E" w:rsidP="0041775E">
      <w:pPr>
        <w:rPr>
          <w:rFonts w:eastAsia="Times New Roman"/>
          <w:color w:val="000000"/>
          <w:szCs w:val="24"/>
        </w:rPr>
      </w:pPr>
      <w:r>
        <w:rPr>
          <w:rFonts w:eastAsia="Times New Roman"/>
          <w:color w:val="000000"/>
          <w:szCs w:val="24"/>
        </w:rPr>
        <w:tab/>
      </w:r>
      <w:r>
        <w:rPr>
          <w:rFonts w:eastAsia="Times New Roman"/>
          <w:color w:val="000000"/>
          <w:szCs w:val="24"/>
        </w:rPr>
        <w:tab/>
        <w:t>The committee noted different sections of the report are…</w:t>
      </w:r>
    </w:p>
    <w:p w14:paraId="617F69B5" w14:textId="70072F13" w:rsidR="0041775E" w:rsidRDefault="0041775E" w:rsidP="0041775E">
      <w:pPr>
        <w:rPr>
          <w:rFonts w:eastAsia="Times New Roman"/>
          <w:color w:val="000000"/>
          <w:szCs w:val="24"/>
        </w:rPr>
      </w:pPr>
    </w:p>
    <w:p w14:paraId="1CECCA51" w14:textId="0F31AC7C" w:rsidR="0041775E" w:rsidRDefault="0041775E" w:rsidP="0041775E">
      <w:pPr>
        <w:pStyle w:val="Heading1"/>
      </w:pPr>
      <w:r>
        <w:t>CIATIONS:</w:t>
      </w:r>
    </w:p>
    <w:p w14:paraId="7FB2B8FB" w14:textId="3DBE6DEB" w:rsidR="0041775E" w:rsidRDefault="0041775E" w:rsidP="0041775E">
      <w:r>
        <w:t>Place text that is directly quoted inside quotation marks and indicated at the end with the title of the work and page number inside parenthesis, separated by a comma. If the quote is paraphrased (not a direct quote) still reference the title of work and page number in parenthesis at the end of the statement.</w:t>
      </w:r>
      <w:r w:rsidR="0085043D">
        <w:t xml:space="preserve"> Always provide a reference where appropriate so that it is easier for the reader to find what is being stated and where it is coming from.</w:t>
      </w:r>
    </w:p>
    <w:p w14:paraId="4D8BA5A4" w14:textId="77777777" w:rsidR="0085043D" w:rsidRDefault="0085043D" w:rsidP="0041775E"/>
    <w:p w14:paraId="3D01AE39" w14:textId="7DD54E6E" w:rsidR="0041775E" w:rsidRDefault="0041775E" w:rsidP="0041775E">
      <w:r>
        <w:tab/>
        <w:t>Bad example:</w:t>
      </w:r>
    </w:p>
    <w:p w14:paraId="1B271A3F" w14:textId="77777777" w:rsidR="0085043D" w:rsidRDefault="0041775E" w:rsidP="0041775E">
      <w:r>
        <w:tab/>
      </w:r>
      <w:r>
        <w:tab/>
        <w:t xml:space="preserve">“This program is nationally recognized and continues to be at the forefront of </w:t>
      </w:r>
    </w:p>
    <w:p w14:paraId="5DD41187" w14:textId="17A95A97" w:rsidR="0085043D" w:rsidRDefault="0041775E" w:rsidP="0085043D">
      <w:pPr>
        <w:ind w:left="720" w:firstLine="720"/>
      </w:pPr>
      <w:r>
        <w:t>innovations in education” (External Report).</w:t>
      </w:r>
    </w:p>
    <w:p w14:paraId="570501C2" w14:textId="76216470" w:rsidR="0085043D" w:rsidRDefault="0085043D" w:rsidP="0085043D">
      <w:pPr>
        <w:ind w:left="720" w:firstLine="720"/>
      </w:pPr>
    </w:p>
    <w:p w14:paraId="7A170B47" w14:textId="55B7CFD0" w:rsidR="0085043D" w:rsidRDefault="0085043D" w:rsidP="0085043D">
      <w:pPr>
        <w:ind w:left="720" w:firstLine="720"/>
      </w:pPr>
      <w:r>
        <w:t>The external reviewers stated that this program reflects the nationwide trends.</w:t>
      </w:r>
    </w:p>
    <w:p w14:paraId="07AC393B" w14:textId="77777777" w:rsidR="00834EB6" w:rsidRDefault="00834EB6" w:rsidP="0085043D">
      <w:pPr>
        <w:ind w:left="720" w:firstLine="720"/>
      </w:pPr>
    </w:p>
    <w:p w14:paraId="0AD317D3" w14:textId="77777777" w:rsidR="0085043D" w:rsidRDefault="0085043D" w:rsidP="0041775E">
      <w:r>
        <w:tab/>
        <w:t>Good example:</w:t>
      </w:r>
    </w:p>
    <w:p w14:paraId="55850FDD" w14:textId="77777777" w:rsidR="0085043D" w:rsidRDefault="0085043D" w:rsidP="0041775E">
      <w:r>
        <w:tab/>
      </w:r>
      <w:r>
        <w:tab/>
        <w:t xml:space="preserve">“This program is nationally recognized and continues to be at the forefront of </w:t>
      </w:r>
    </w:p>
    <w:p w14:paraId="7B2EC69F" w14:textId="28CF3BD0" w:rsidR="0041775E" w:rsidRDefault="0085043D" w:rsidP="0085043D">
      <w:pPr>
        <w:ind w:left="720" w:firstLine="720"/>
      </w:pPr>
      <w:r>
        <w:t>innovations in education” (External Report, 13).</w:t>
      </w:r>
      <w:r w:rsidR="0041775E">
        <w:t xml:space="preserve"> </w:t>
      </w:r>
    </w:p>
    <w:p w14:paraId="31365801" w14:textId="0CDAF61C" w:rsidR="0085043D" w:rsidRDefault="0085043D" w:rsidP="0085043D">
      <w:pPr>
        <w:ind w:left="720" w:firstLine="720"/>
      </w:pPr>
    </w:p>
    <w:p w14:paraId="70F2FEBB" w14:textId="77777777" w:rsidR="0085043D" w:rsidRDefault="0085043D" w:rsidP="0085043D">
      <w:pPr>
        <w:ind w:left="720" w:firstLine="720"/>
      </w:pPr>
      <w:r>
        <w:t xml:space="preserve">The external reviewers stated that this program reflects the nationwide </w:t>
      </w:r>
    </w:p>
    <w:p w14:paraId="4720382F" w14:textId="63CE006B" w:rsidR="0085043D" w:rsidRDefault="0085043D" w:rsidP="0085043D">
      <w:pPr>
        <w:ind w:left="720" w:firstLine="720"/>
      </w:pPr>
      <w:r>
        <w:t>trends (External Report, 21).</w:t>
      </w:r>
    </w:p>
    <w:p w14:paraId="16878C82" w14:textId="7A656959" w:rsidR="006253BB" w:rsidRPr="00475FAF" w:rsidRDefault="0085043D" w:rsidP="0041775E">
      <w:r>
        <w:tab/>
      </w:r>
    </w:p>
    <w:sectPr w:rsidR="006253BB" w:rsidRPr="00475FAF">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BA857D8" w14:textId="77777777" w:rsidR="006227A1" w:rsidRDefault="006227A1" w:rsidP="00322AAC">
      <w:r>
        <w:separator/>
      </w:r>
    </w:p>
  </w:endnote>
  <w:endnote w:type="continuationSeparator" w:id="0">
    <w:p w14:paraId="02A31B6B" w14:textId="77777777" w:rsidR="006227A1" w:rsidRDefault="006227A1" w:rsidP="00322A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41D58AD" w14:textId="77777777" w:rsidR="006227A1" w:rsidRDefault="006227A1" w:rsidP="00322AAC">
      <w:r>
        <w:separator/>
      </w:r>
    </w:p>
  </w:footnote>
  <w:footnote w:type="continuationSeparator" w:id="0">
    <w:p w14:paraId="55054A3B" w14:textId="77777777" w:rsidR="006227A1" w:rsidRDefault="006227A1" w:rsidP="00322A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0B92A0" w14:textId="368EFDEB" w:rsidR="00322AAC" w:rsidRPr="00854FA3" w:rsidRDefault="00322AAC">
    <w:pPr>
      <w:pStyle w:val="Header"/>
      <w:rPr>
        <w:sz w:val="16"/>
        <w:szCs w:val="16"/>
      </w:rPr>
    </w:pPr>
    <w:r>
      <w:tab/>
    </w:r>
    <w:r>
      <w:tab/>
    </w:r>
    <w:r w:rsidR="007E240A">
      <w:rPr>
        <w:sz w:val="16"/>
        <w:szCs w:val="16"/>
      </w:rPr>
      <w:t>01/</w:t>
    </w:r>
    <w:r w:rsidR="009A7F21">
      <w:rPr>
        <w:sz w:val="16"/>
        <w:szCs w:val="16"/>
      </w:rPr>
      <w:t>10</w:t>
    </w:r>
    <w:r w:rsidR="007E240A">
      <w:rPr>
        <w:sz w:val="16"/>
        <w:szCs w:val="16"/>
      </w:rPr>
      <w:t>/2020</w:t>
    </w:r>
  </w:p>
  <w:p w14:paraId="0804FFAF" w14:textId="77777777" w:rsidR="00322AAC" w:rsidRDefault="00322AA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0B92E74"/>
    <w:multiLevelType w:val="hybridMultilevel"/>
    <w:tmpl w:val="89C27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3C467A4"/>
    <w:multiLevelType w:val="hybridMultilevel"/>
    <w:tmpl w:val="810628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1AC428C"/>
    <w:multiLevelType w:val="hybridMultilevel"/>
    <w:tmpl w:val="4EC097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3150F7D"/>
    <w:multiLevelType w:val="hybridMultilevel"/>
    <w:tmpl w:val="E6AAAF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EB806D0"/>
    <w:multiLevelType w:val="hybridMultilevel"/>
    <w:tmpl w:val="2A42A3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F3A08D5"/>
    <w:multiLevelType w:val="hybridMultilevel"/>
    <w:tmpl w:val="DA1C0E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FD9597E"/>
    <w:multiLevelType w:val="hybridMultilevel"/>
    <w:tmpl w:val="F1A612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C1F3868"/>
    <w:multiLevelType w:val="hybridMultilevel"/>
    <w:tmpl w:val="5CE2E6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D065ADC"/>
    <w:multiLevelType w:val="hybridMultilevel"/>
    <w:tmpl w:val="02220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5"/>
  </w:num>
  <w:num w:numId="4">
    <w:abstractNumId w:val="4"/>
  </w:num>
  <w:num w:numId="5">
    <w:abstractNumId w:val="1"/>
  </w:num>
  <w:num w:numId="6">
    <w:abstractNumId w:val="3"/>
  </w:num>
  <w:num w:numId="7">
    <w:abstractNumId w:val="0"/>
  </w:num>
  <w:num w:numId="8">
    <w:abstractNumId w:val="7"/>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5145"/>
    <w:rsid w:val="0007308E"/>
    <w:rsid w:val="00085D6B"/>
    <w:rsid w:val="000A5145"/>
    <w:rsid w:val="000A6562"/>
    <w:rsid w:val="000A687D"/>
    <w:rsid w:val="00130091"/>
    <w:rsid w:val="001537FE"/>
    <w:rsid w:val="001713C7"/>
    <w:rsid w:val="001966C3"/>
    <w:rsid w:val="001E55E2"/>
    <w:rsid w:val="00214D0F"/>
    <w:rsid w:val="0024019D"/>
    <w:rsid w:val="002C13EC"/>
    <w:rsid w:val="0030506A"/>
    <w:rsid w:val="00322AAC"/>
    <w:rsid w:val="00345DE6"/>
    <w:rsid w:val="00357B98"/>
    <w:rsid w:val="003A3D56"/>
    <w:rsid w:val="003D10E6"/>
    <w:rsid w:val="003D2EB1"/>
    <w:rsid w:val="003E5ECB"/>
    <w:rsid w:val="0041775E"/>
    <w:rsid w:val="0042443E"/>
    <w:rsid w:val="0044253D"/>
    <w:rsid w:val="00457445"/>
    <w:rsid w:val="00465935"/>
    <w:rsid w:val="00475FAF"/>
    <w:rsid w:val="004B6D14"/>
    <w:rsid w:val="004C2C65"/>
    <w:rsid w:val="004D68F8"/>
    <w:rsid w:val="005430FE"/>
    <w:rsid w:val="005638D3"/>
    <w:rsid w:val="00584BE5"/>
    <w:rsid w:val="00587453"/>
    <w:rsid w:val="005E0F13"/>
    <w:rsid w:val="005F5845"/>
    <w:rsid w:val="006227A1"/>
    <w:rsid w:val="006253BB"/>
    <w:rsid w:val="006D0E23"/>
    <w:rsid w:val="00714FE8"/>
    <w:rsid w:val="00733F27"/>
    <w:rsid w:val="0073413C"/>
    <w:rsid w:val="00750FF1"/>
    <w:rsid w:val="007520E9"/>
    <w:rsid w:val="00781028"/>
    <w:rsid w:val="007A2CA5"/>
    <w:rsid w:val="007C1562"/>
    <w:rsid w:val="007E240A"/>
    <w:rsid w:val="00834EB6"/>
    <w:rsid w:val="0085043D"/>
    <w:rsid w:val="00854FA3"/>
    <w:rsid w:val="008A55B3"/>
    <w:rsid w:val="008D7889"/>
    <w:rsid w:val="00926107"/>
    <w:rsid w:val="0094087C"/>
    <w:rsid w:val="00973DE7"/>
    <w:rsid w:val="009802CC"/>
    <w:rsid w:val="009A017E"/>
    <w:rsid w:val="009A7F21"/>
    <w:rsid w:val="009E04E5"/>
    <w:rsid w:val="00AE69DB"/>
    <w:rsid w:val="00B10597"/>
    <w:rsid w:val="00B47C5B"/>
    <w:rsid w:val="00B6684D"/>
    <w:rsid w:val="00BA0B67"/>
    <w:rsid w:val="00BE3C7C"/>
    <w:rsid w:val="00C16B21"/>
    <w:rsid w:val="00C23DE4"/>
    <w:rsid w:val="00C86FB0"/>
    <w:rsid w:val="00C97C10"/>
    <w:rsid w:val="00CD73A7"/>
    <w:rsid w:val="00CF344D"/>
    <w:rsid w:val="00D23A9D"/>
    <w:rsid w:val="00D268F3"/>
    <w:rsid w:val="00D36398"/>
    <w:rsid w:val="00D44895"/>
    <w:rsid w:val="00D65214"/>
    <w:rsid w:val="00D87B89"/>
    <w:rsid w:val="00E052D3"/>
    <w:rsid w:val="00E125FF"/>
    <w:rsid w:val="00E518C8"/>
    <w:rsid w:val="00EA455D"/>
    <w:rsid w:val="00EA4AEA"/>
    <w:rsid w:val="00EE3965"/>
    <w:rsid w:val="00EF439A"/>
    <w:rsid w:val="00F40D18"/>
    <w:rsid w:val="00F75FE9"/>
    <w:rsid w:val="00F8419F"/>
    <w:rsid w:val="00FE4F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B67A8D"/>
  <w15:chartTrackingRefBased/>
  <w15:docId w15:val="{D2B5398B-1E06-414A-A7D0-E1456E1FFA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3D56"/>
    <w:pPr>
      <w:spacing w:after="0" w:line="240" w:lineRule="auto"/>
    </w:pPr>
    <w:rPr>
      <w:rFonts w:ascii="Garamond" w:hAnsi="Garamond"/>
      <w:sz w:val="24"/>
    </w:rPr>
  </w:style>
  <w:style w:type="paragraph" w:styleId="Heading1">
    <w:name w:val="heading 1"/>
    <w:basedOn w:val="Normal"/>
    <w:next w:val="Normal"/>
    <w:link w:val="Heading1Char"/>
    <w:autoRedefine/>
    <w:uiPriority w:val="9"/>
    <w:qFormat/>
    <w:rsid w:val="006D0E23"/>
    <w:pPr>
      <w:keepNext/>
      <w:keepLines/>
      <w:spacing w:before="240"/>
      <w:outlineLvl w:val="0"/>
    </w:pPr>
    <w:rPr>
      <w:rFonts w:ascii="Arial" w:eastAsia="Times New Roman" w:hAnsi="Arial" w:cstheme="majorBidi"/>
      <w:b/>
      <w:color w:val="002E5D"/>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D0E23"/>
    <w:rPr>
      <w:rFonts w:ascii="Arial" w:eastAsia="Times New Roman" w:hAnsi="Arial" w:cstheme="majorBidi"/>
      <w:b/>
      <w:color w:val="002E5D"/>
      <w:sz w:val="24"/>
      <w:szCs w:val="32"/>
    </w:rPr>
  </w:style>
  <w:style w:type="paragraph" w:styleId="ListParagraph">
    <w:name w:val="List Paragraph"/>
    <w:basedOn w:val="Normal"/>
    <w:uiPriority w:val="34"/>
    <w:qFormat/>
    <w:rsid w:val="00C23DE4"/>
    <w:pPr>
      <w:ind w:left="720"/>
      <w:contextualSpacing/>
    </w:pPr>
  </w:style>
  <w:style w:type="paragraph" w:styleId="Header">
    <w:name w:val="header"/>
    <w:basedOn w:val="Normal"/>
    <w:link w:val="HeaderChar"/>
    <w:uiPriority w:val="99"/>
    <w:unhideWhenUsed/>
    <w:rsid w:val="00322AAC"/>
    <w:pPr>
      <w:tabs>
        <w:tab w:val="center" w:pos="4680"/>
        <w:tab w:val="right" w:pos="9360"/>
      </w:tabs>
    </w:pPr>
  </w:style>
  <w:style w:type="character" w:customStyle="1" w:styleId="HeaderChar">
    <w:name w:val="Header Char"/>
    <w:basedOn w:val="DefaultParagraphFont"/>
    <w:link w:val="Header"/>
    <w:uiPriority w:val="99"/>
    <w:rsid w:val="00322AAC"/>
  </w:style>
  <w:style w:type="paragraph" w:styleId="Footer">
    <w:name w:val="footer"/>
    <w:basedOn w:val="Normal"/>
    <w:link w:val="FooterChar"/>
    <w:uiPriority w:val="99"/>
    <w:unhideWhenUsed/>
    <w:rsid w:val="00322AAC"/>
    <w:pPr>
      <w:tabs>
        <w:tab w:val="center" w:pos="4680"/>
        <w:tab w:val="right" w:pos="9360"/>
      </w:tabs>
    </w:pPr>
  </w:style>
  <w:style w:type="character" w:customStyle="1" w:styleId="FooterChar">
    <w:name w:val="Footer Char"/>
    <w:basedOn w:val="DefaultParagraphFont"/>
    <w:link w:val="Footer"/>
    <w:uiPriority w:val="99"/>
    <w:rsid w:val="00322AAC"/>
  </w:style>
  <w:style w:type="character" w:customStyle="1" w:styleId="apple-converted-space">
    <w:name w:val="apple-converted-space"/>
    <w:basedOn w:val="DefaultParagraphFont"/>
    <w:rsid w:val="00EF439A"/>
  </w:style>
  <w:style w:type="paragraph" w:styleId="BalloonText">
    <w:name w:val="Balloon Text"/>
    <w:basedOn w:val="Normal"/>
    <w:link w:val="BalloonTextChar"/>
    <w:uiPriority w:val="99"/>
    <w:semiHidden/>
    <w:unhideWhenUsed/>
    <w:rsid w:val="0045744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5744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88877701">
      <w:bodyDiv w:val="1"/>
      <w:marLeft w:val="0"/>
      <w:marRight w:val="0"/>
      <w:marTop w:val="0"/>
      <w:marBottom w:val="0"/>
      <w:divBdr>
        <w:top w:val="none" w:sz="0" w:space="0" w:color="auto"/>
        <w:left w:val="none" w:sz="0" w:space="0" w:color="auto"/>
        <w:bottom w:val="none" w:sz="0" w:space="0" w:color="auto"/>
        <w:right w:val="none" w:sz="0" w:space="0" w:color="auto"/>
      </w:divBdr>
    </w:div>
    <w:div w:id="1017925058">
      <w:bodyDiv w:val="1"/>
      <w:marLeft w:val="0"/>
      <w:marRight w:val="0"/>
      <w:marTop w:val="0"/>
      <w:marBottom w:val="0"/>
      <w:divBdr>
        <w:top w:val="none" w:sz="0" w:space="0" w:color="auto"/>
        <w:left w:val="none" w:sz="0" w:space="0" w:color="auto"/>
        <w:bottom w:val="none" w:sz="0" w:space="0" w:color="auto"/>
        <w:right w:val="none" w:sz="0" w:space="0" w:color="auto"/>
      </w:divBdr>
    </w:div>
    <w:div w:id="1103064227">
      <w:bodyDiv w:val="1"/>
      <w:marLeft w:val="0"/>
      <w:marRight w:val="0"/>
      <w:marTop w:val="0"/>
      <w:marBottom w:val="0"/>
      <w:divBdr>
        <w:top w:val="none" w:sz="0" w:space="0" w:color="auto"/>
        <w:left w:val="none" w:sz="0" w:space="0" w:color="auto"/>
        <w:bottom w:val="none" w:sz="0" w:space="0" w:color="auto"/>
        <w:right w:val="none" w:sz="0" w:space="0" w:color="auto"/>
      </w:divBdr>
    </w:div>
    <w:div w:id="1421174209">
      <w:bodyDiv w:val="1"/>
      <w:marLeft w:val="0"/>
      <w:marRight w:val="0"/>
      <w:marTop w:val="0"/>
      <w:marBottom w:val="0"/>
      <w:divBdr>
        <w:top w:val="none" w:sz="0" w:space="0" w:color="auto"/>
        <w:left w:val="none" w:sz="0" w:space="0" w:color="auto"/>
        <w:bottom w:val="none" w:sz="0" w:space="0" w:color="auto"/>
        <w:right w:val="none" w:sz="0" w:space="0" w:color="auto"/>
      </w:divBdr>
      <w:divsChild>
        <w:div w:id="175357666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93762652">
      <w:bodyDiv w:val="1"/>
      <w:marLeft w:val="0"/>
      <w:marRight w:val="0"/>
      <w:marTop w:val="0"/>
      <w:marBottom w:val="0"/>
      <w:divBdr>
        <w:top w:val="none" w:sz="0" w:space="0" w:color="auto"/>
        <w:left w:val="none" w:sz="0" w:space="0" w:color="auto"/>
        <w:bottom w:val="none" w:sz="0" w:space="0" w:color="auto"/>
        <w:right w:val="none" w:sz="0" w:space="0" w:color="auto"/>
      </w:divBdr>
      <w:divsChild>
        <w:div w:id="81842205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60729671">
      <w:bodyDiv w:val="1"/>
      <w:marLeft w:val="0"/>
      <w:marRight w:val="0"/>
      <w:marTop w:val="0"/>
      <w:marBottom w:val="0"/>
      <w:divBdr>
        <w:top w:val="none" w:sz="0" w:space="0" w:color="auto"/>
        <w:left w:val="none" w:sz="0" w:space="0" w:color="auto"/>
        <w:bottom w:val="none" w:sz="0" w:space="0" w:color="auto"/>
        <w:right w:val="none" w:sz="0" w:space="0" w:color="auto"/>
      </w:divBdr>
    </w:div>
    <w:div w:id="1885143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7E709C-B01F-4D7F-949A-B06F6073EA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1854</Words>
  <Characters>10569</Characters>
  <Application>Microsoft Office Word</Application>
  <DocSecurity>4</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12399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Collette Blackwelder</dc:creator>
  <cp:keywords/>
  <dc:description/>
  <cp:lastModifiedBy>McKenna Sork</cp:lastModifiedBy>
  <cp:revision>2</cp:revision>
  <dcterms:created xsi:type="dcterms:W3CDTF">2021-01-05T20:04:00Z</dcterms:created>
  <dcterms:modified xsi:type="dcterms:W3CDTF">2021-01-05T20:04:00Z</dcterms:modified>
</cp:coreProperties>
</file>